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727D2E2B" w:rsidR="00AD3D53" w:rsidRPr="00015E92" w:rsidRDefault="008B178D" w:rsidP="00E61743">
      <w:pPr>
        <w:spacing w:line="360" w:lineRule="auto"/>
        <w:jc w:val="both"/>
        <w:rPr>
          <w:rFonts w:ascii="Lato" w:hAnsi="Lato" w:cs="Arial"/>
          <w:b/>
          <w:sz w:val="28"/>
          <w:szCs w:val="28"/>
        </w:rPr>
      </w:pPr>
      <w:bookmarkStart w:id="0" w:name="_Hlk93306768"/>
      <w:bookmarkStart w:id="1" w:name="_Hlk31799003"/>
      <w:bookmarkStart w:id="2" w:name="_Hlk89781194"/>
      <w:r w:rsidRPr="00015E92">
        <w:rPr>
          <w:rFonts w:ascii="Lato" w:hAnsi="Lato" w:cs="Arial"/>
          <w:b/>
          <w:sz w:val="28"/>
          <w:szCs w:val="28"/>
        </w:rPr>
        <w:t xml:space="preserve">ACTA DE SESIÓN </w:t>
      </w:r>
      <w:bookmarkStart w:id="3" w:name="_Hlk210735311"/>
      <w:r w:rsidRPr="00015E92">
        <w:rPr>
          <w:rFonts w:ascii="Lato" w:hAnsi="Lato" w:cs="Arial"/>
          <w:b/>
          <w:sz w:val="28"/>
          <w:szCs w:val="28"/>
        </w:rPr>
        <w:t>ORDINARIA PRIVADA DEL PLENO DEL ÓRGANO DE ADMINISTRACIÓN JUDICIAL DEL PODER JUDICIAL DEL ESTADO DE TLAXCALA, CELEBRADA A L</w:t>
      </w:r>
      <w:r w:rsidR="00885DAE" w:rsidRPr="00015E92">
        <w:rPr>
          <w:rFonts w:ascii="Lato" w:hAnsi="Lato" w:cs="Arial"/>
          <w:b/>
          <w:sz w:val="28"/>
          <w:szCs w:val="28"/>
        </w:rPr>
        <w:t>AS</w:t>
      </w:r>
      <w:r w:rsidR="0093430B" w:rsidRPr="00015E92">
        <w:rPr>
          <w:rFonts w:ascii="Lato" w:hAnsi="Lato" w:cs="Arial"/>
          <w:b/>
          <w:sz w:val="28"/>
          <w:szCs w:val="28"/>
        </w:rPr>
        <w:t xml:space="preserve"> </w:t>
      </w:r>
      <w:r w:rsidR="008F6F6F" w:rsidRPr="00015E92">
        <w:rPr>
          <w:rFonts w:ascii="Lato" w:hAnsi="Lato" w:cs="Arial"/>
          <w:b/>
          <w:sz w:val="28"/>
          <w:szCs w:val="28"/>
        </w:rPr>
        <w:t xml:space="preserve">CATORCE </w:t>
      </w:r>
      <w:r w:rsidR="00885DAE" w:rsidRPr="00015E92">
        <w:rPr>
          <w:rFonts w:ascii="Lato" w:hAnsi="Lato" w:cs="Arial"/>
          <w:b/>
          <w:sz w:val="28"/>
          <w:szCs w:val="28"/>
        </w:rPr>
        <w:t>HORAS DE</w:t>
      </w:r>
      <w:r w:rsidR="005C341D" w:rsidRPr="00015E92">
        <w:rPr>
          <w:rFonts w:ascii="Lato" w:hAnsi="Lato" w:cs="Arial"/>
          <w:b/>
          <w:sz w:val="28"/>
          <w:szCs w:val="28"/>
        </w:rPr>
        <w:t xml:space="preserve">L </w:t>
      </w:r>
      <w:r w:rsidR="009165A2" w:rsidRPr="00015E92">
        <w:rPr>
          <w:rFonts w:ascii="Lato" w:hAnsi="Lato" w:cs="Arial"/>
          <w:b/>
          <w:sz w:val="28"/>
          <w:szCs w:val="28"/>
        </w:rPr>
        <w:t xml:space="preserve">TREINTA </w:t>
      </w:r>
      <w:r w:rsidR="006A39F1" w:rsidRPr="00015E92">
        <w:rPr>
          <w:rFonts w:ascii="Lato" w:hAnsi="Lato" w:cs="Arial"/>
          <w:b/>
          <w:sz w:val="28"/>
          <w:szCs w:val="28"/>
        </w:rPr>
        <w:t>DE OCTUBRE</w:t>
      </w:r>
      <w:r w:rsidR="00885DAE" w:rsidRPr="00015E92">
        <w:rPr>
          <w:rFonts w:ascii="Lato" w:hAnsi="Lato" w:cs="Arial"/>
          <w:b/>
          <w:sz w:val="28"/>
          <w:szCs w:val="28"/>
        </w:rPr>
        <w:t xml:space="preserve"> DE DOS MIL </w:t>
      </w:r>
      <w:r w:rsidR="00894749" w:rsidRPr="00015E92">
        <w:rPr>
          <w:rFonts w:ascii="Lato" w:hAnsi="Lato" w:cs="Arial"/>
          <w:b/>
          <w:sz w:val="28"/>
          <w:szCs w:val="28"/>
        </w:rPr>
        <w:t>VEINTICINCO</w:t>
      </w:r>
      <w:r w:rsidR="00885DAE" w:rsidRPr="00015E92">
        <w:rPr>
          <w:rFonts w:ascii="Lato" w:hAnsi="Lato" w:cs="Arial"/>
          <w:b/>
          <w:sz w:val="28"/>
          <w:szCs w:val="28"/>
        </w:rPr>
        <w:t xml:space="preserve">, </w:t>
      </w:r>
      <w:bookmarkStart w:id="4" w:name="_Hlk54605153"/>
      <w:bookmarkEnd w:id="0"/>
      <w:bookmarkEnd w:id="3"/>
      <w:r w:rsidR="00855D2F" w:rsidRPr="00015E92">
        <w:rPr>
          <w:rFonts w:ascii="Lato" w:hAnsi="Lato" w:cs="Arial"/>
          <w:b/>
          <w:sz w:val="28"/>
          <w:szCs w:val="28"/>
        </w:rPr>
        <w:t xml:space="preserve">EN LA </w:t>
      </w:r>
      <w:r w:rsidR="005A75F9" w:rsidRPr="00015E92">
        <w:rPr>
          <w:rFonts w:ascii="Lato" w:hAnsi="Lato" w:cs="Arial"/>
          <w:b/>
          <w:sz w:val="28"/>
          <w:szCs w:val="28"/>
        </w:rPr>
        <w:t>SALA DE JUNTAS</w:t>
      </w:r>
      <w:r w:rsidR="00F93121" w:rsidRPr="00015E92">
        <w:rPr>
          <w:rFonts w:ascii="Lato" w:hAnsi="Lato" w:cs="Arial"/>
          <w:b/>
          <w:sz w:val="28"/>
          <w:szCs w:val="28"/>
        </w:rPr>
        <w:t xml:space="preserve"> DE LA PRESIDENCIA</w:t>
      </w:r>
      <w:r w:rsidR="00885DAE" w:rsidRPr="00015E92">
        <w:rPr>
          <w:rFonts w:ascii="Lato" w:hAnsi="Lato" w:cs="Arial"/>
          <w:b/>
          <w:sz w:val="28"/>
          <w:szCs w:val="28"/>
        </w:rPr>
        <w:t>,</w:t>
      </w:r>
      <w:r w:rsidR="005C341D" w:rsidRPr="00015E92">
        <w:rPr>
          <w:rFonts w:ascii="Lato" w:hAnsi="Lato" w:cs="Arial"/>
          <w:b/>
          <w:sz w:val="28"/>
          <w:szCs w:val="28"/>
        </w:rPr>
        <w:t xml:space="preserve"> CON SEDE </w:t>
      </w:r>
      <w:bookmarkEnd w:id="1"/>
      <w:bookmarkEnd w:id="4"/>
      <w:r w:rsidR="00D4650A" w:rsidRPr="00015E92">
        <w:rPr>
          <w:rFonts w:ascii="Lato" w:hAnsi="Lato" w:cs="Arial"/>
          <w:b/>
          <w:sz w:val="28"/>
          <w:szCs w:val="28"/>
        </w:rPr>
        <w:t xml:space="preserve">EN </w:t>
      </w:r>
      <w:r w:rsidR="00855D2F" w:rsidRPr="00015E92">
        <w:rPr>
          <w:rFonts w:ascii="Lato" w:hAnsi="Lato" w:cs="Arial"/>
          <w:b/>
          <w:sz w:val="28"/>
          <w:szCs w:val="28"/>
        </w:rPr>
        <w:t xml:space="preserve">CIUDAD JUDICIAL, SANTA ANITA HUILOAC, APIZACO, </w:t>
      </w:r>
      <w:bookmarkStart w:id="5" w:name="_Hlk207639166"/>
      <w:r w:rsidRPr="00015E92">
        <w:rPr>
          <w:rFonts w:ascii="Lato" w:hAnsi="Lato" w:cs="Arial"/>
          <w:b/>
          <w:sz w:val="28"/>
          <w:szCs w:val="28"/>
        </w:rPr>
        <w:t xml:space="preserve">TLAXCALA, BAJO EL SIGUIENTE: </w:t>
      </w:r>
      <w:r w:rsidR="003743B7" w:rsidRPr="00015E92">
        <w:rPr>
          <w:rFonts w:ascii="Lato" w:hAnsi="Lato" w:cs="Arial"/>
          <w:b/>
          <w:sz w:val="28"/>
          <w:szCs w:val="28"/>
        </w:rPr>
        <w:t xml:space="preserve"> </w:t>
      </w:r>
    </w:p>
    <w:p w14:paraId="745F9A43" w14:textId="77777777" w:rsidR="006A39F1" w:rsidRPr="00015E92" w:rsidRDefault="006A39F1" w:rsidP="00E61743">
      <w:pPr>
        <w:tabs>
          <w:tab w:val="left" w:pos="5387"/>
        </w:tabs>
        <w:spacing w:line="360" w:lineRule="auto"/>
        <w:jc w:val="center"/>
        <w:rPr>
          <w:rFonts w:ascii="Lato" w:hAnsi="Lato" w:cs="Arial"/>
          <w:b/>
          <w:bCs/>
          <w:sz w:val="28"/>
          <w:szCs w:val="28"/>
          <w:bdr w:val="none" w:sz="0" w:space="0" w:color="auto" w:frame="1"/>
        </w:rPr>
      </w:pPr>
      <w:r w:rsidRPr="00015E92">
        <w:rPr>
          <w:rFonts w:ascii="Lato" w:hAnsi="Lato" w:cs="Arial"/>
          <w:b/>
          <w:bCs/>
          <w:sz w:val="28"/>
          <w:szCs w:val="28"/>
          <w:bdr w:val="none" w:sz="0" w:space="0" w:color="auto" w:frame="1"/>
        </w:rPr>
        <w:t>ORDEN DEL DÍA</w:t>
      </w:r>
    </w:p>
    <w:p w14:paraId="63F00826" w14:textId="77777777" w:rsidR="006A39F1" w:rsidRPr="00015E92" w:rsidRDefault="006A39F1" w:rsidP="00E61743">
      <w:pPr>
        <w:pStyle w:val="Prrafodelista"/>
        <w:numPr>
          <w:ilvl w:val="0"/>
          <w:numId w:val="1"/>
        </w:numPr>
        <w:spacing w:after="0" w:line="360" w:lineRule="auto"/>
        <w:ind w:left="1418" w:hanging="992"/>
        <w:jc w:val="both"/>
        <w:rPr>
          <w:rFonts w:ascii="Lato" w:hAnsi="Lato" w:cs="Arial"/>
          <w:bCs/>
          <w:sz w:val="28"/>
          <w:szCs w:val="28"/>
        </w:rPr>
      </w:pPr>
      <w:r w:rsidRPr="00015E92">
        <w:rPr>
          <w:rFonts w:ascii="Lato" w:hAnsi="Lato" w:cs="Arial"/>
          <w:bCs/>
          <w:sz w:val="28"/>
          <w:szCs w:val="28"/>
        </w:rPr>
        <w:t xml:space="preserve">Verificación del quórum. </w:t>
      </w:r>
    </w:p>
    <w:p w14:paraId="0A759238" w14:textId="483BB8A1" w:rsidR="006A39F1" w:rsidRPr="00015E92" w:rsidRDefault="006A39F1" w:rsidP="00E61743">
      <w:pPr>
        <w:pStyle w:val="Prrafodelista"/>
        <w:numPr>
          <w:ilvl w:val="0"/>
          <w:numId w:val="1"/>
        </w:numPr>
        <w:spacing w:after="0" w:line="360" w:lineRule="auto"/>
        <w:ind w:left="1418" w:hanging="992"/>
        <w:jc w:val="both"/>
        <w:rPr>
          <w:rFonts w:ascii="Lato" w:hAnsi="Lato" w:cs="Arial"/>
          <w:bCs/>
          <w:sz w:val="28"/>
          <w:szCs w:val="28"/>
        </w:rPr>
      </w:pPr>
      <w:r w:rsidRPr="00015E92">
        <w:rPr>
          <w:rFonts w:ascii="Lato" w:hAnsi="Lato" w:cs="Arial"/>
          <w:bCs/>
          <w:sz w:val="28"/>
          <w:szCs w:val="28"/>
        </w:rPr>
        <w:t xml:space="preserve">Lectura y aprobación del acta </w:t>
      </w:r>
      <w:r w:rsidR="009165A2" w:rsidRPr="00015E92">
        <w:rPr>
          <w:rFonts w:ascii="Lato" w:hAnsi="Lato" w:cs="Arial"/>
          <w:bCs/>
          <w:sz w:val="28"/>
          <w:szCs w:val="28"/>
        </w:rPr>
        <w:t>10</w:t>
      </w:r>
      <w:r w:rsidRPr="00015E92">
        <w:rPr>
          <w:rFonts w:ascii="Lato" w:hAnsi="Lato" w:cs="Arial"/>
          <w:bCs/>
          <w:sz w:val="28"/>
          <w:szCs w:val="28"/>
        </w:rPr>
        <w:t>/2025.</w:t>
      </w:r>
    </w:p>
    <w:p w14:paraId="6B68A733" w14:textId="55856878" w:rsidR="00FE3539" w:rsidRPr="00015E92" w:rsidRDefault="00FE3539" w:rsidP="00E61743">
      <w:pPr>
        <w:pStyle w:val="Prrafodelista"/>
        <w:numPr>
          <w:ilvl w:val="0"/>
          <w:numId w:val="1"/>
        </w:numPr>
        <w:spacing w:after="0" w:line="360" w:lineRule="auto"/>
        <w:ind w:left="1418" w:hanging="992"/>
        <w:jc w:val="both"/>
        <w:rPr>
          <w:rFonts w:ascii="Lato" w:hAnsi="Lato" w:cs="Arial"/>
          <w:bCs/>
          <w:sz w:val="28"/>
          <w:szCs w:val="28"/>
        </w:rPr>
      </w:pPr>
      <w:r w:rsidRPr="00015E92">
        <w:rPr>
          <w:rFonts w:ascii="Lato" w:hAnsi="Lato" w:cs="Arial"/>
          <w:bCs/>
          <w:sz w:val="28"/>
          <w:szCs w:val="28"/>
        </w:rPr>
        <w:t xml:space="preserve">Análisis, discusión y determinación del oficio número PR/TDJ/093/2025, recibido el veintisiete de octubre de dos mil veinticinco, signado por la Magistrada </w:t>
      </w:r>
      <w:proofErr w:type="gramStart"/>
      <w:r w:rsidRPr="00015E92">
        <w:rPr>
          <w:rFonts w:ascii="Lato" w:hAnsi="Lato" w:cs="Arial"/>
          <w:bCs/>
          <w:sz w:val="28"/>
          <w:szCs w:val="28"/>
        </w:rPr>
        <w:t>Presidenta</w:t>
      </w:r>
      <w:proofErr w:type="gramEnd"/>
      <w:r w:rsidRPr="00015E92">
        <w:rPr>
          <w:rFonts w:ascii="Lato" w:hAnsi="Lato" w:cs="Arial"/>
          <w:bCs/>
          <w:sz w:val="28"/>
          <w:szCs w:val="28"/>
        </w:rPr>
        <w:t xml:space="preserve"> del Tribunal de Disciplina Judicial. </w:t>
      </w:r>
    </w:p>
    <w:p w14:paraId="4711BA9E" w14:textId="0CD6EB77" w:rsidR="008F20F5" w:rsidRPr="00015E92" w:rsidRDefault="008F20F5" w:rsidP="00E61743">
      <w:pPr>
        <w:pStyle w:val="Prrafodelista"/>
        <w:numPr>
          <w:ilvl w:val="0"/>
          <w:numId w:val="1"/>
        </w:numPr>
        <w:spacing w:after="0" w:line="360" w:lineRule="auto"/>
        <w:ind w:left="1418" w:hanging="992"/>
        <w:jc w:val="both"/>
        <w:rPr>
          <w:rFonts w:ascii="Lato" w:hAnsi="Lato" w:cs="Arial"/>
          <w:bCs/>
          <w:sz w:val="28"/>
          <w:szCs w:val="28"/>
        </w:rPr>
      </w:pPr>
      <w:r w:rsidRPr="00015E92">
        <w:rPr>
          <w:rFonts w:ascii="Lato" w:hAnsi="Lato" w:cs="Arial"/>
          <w:bCs/>
          <w:sz w:val="28"/>
          <w:szCs w:val="28"/>
        </w:rPr>
        <w:t>Análisis, discusión y determinación de</w:t>
      </w:r>
      <w:r w:rsidR="00FE3539" w:rsidRPr="00015E92">
        <w:rPr>
          <w:rFonts w:ascii="Lato" w:hAnsi="Lato" w:cs="Arial"/>
          <w:bCs/>
          <w:sz w:val="28"/>
          <w:szCs w:val="28"/>
        </w:rPr>
        <w:t xml:space="preserve"> </w:t>
      </w:r>
      <w:r w:rsidRPr="00015E92">
        <w:rPr>
          <w:rFonts w:ascii="Lato" w:hAnsi="Lato" w:cs="Arial"/>
          <w:bCs/>
          <w:sz w:val="28"/>
          <w:szCs w:val="28"/>
        </w:rPr>
        <w:t>l</w:t>
      </w:r>
      <w:r w:rsidR="00FE3539" w:rsidRPr="00015E92">
        <w:rPr>
          <w:rFonts w:ascii="Lato" w:hAnsi="Lato" w:cs="Arial"/>
          <w:bCs/>
          <w:sz w:val="28"/>
          <w:szCs w:val="28"/>
        </w:rPr>
        <w:t>os</w:t>
      </w:r>
      <w:r w:rsidRPr="00015E92">
        <w:rPr>
          <w:rFonts w:ascii="Lato" w:hAnsi="Lato" w:cs="Arial"/>
          <w:bCs/>
          <w:sz w:val="28"/>
          <w:szCs w:val="28"/>
        </w:rPr>
        <w:t xml:space="preserve"> oficio</w:t>
      </w:r>
      <w:r w:rsidR="00FE3539" w:rsidRPr="00015E92">
        <w:rPr>
          <w:rFonts w:ascii="Lato" w:hAnsi="Lato" w:cs="Arial"/>
          <w:bCs/>
          <w:sz w:val="28"/>
          <w:szCs w:val="28"/>
        </w:rPr>
        <w:t>s</w:t>
      </w:r>
      <w:r w:rsidRPr="00015E92">
        <w:rPr>
          <w:rFonts w:ascii="Lato" w:hAnsi="Lato" w:cs="Arial"/>
          <w:bCs/>
          <w:sz w:val="28"/>
          <w:szCs w:val="28"/>
        </w:rPr>
        <w:t xml:space="preserve"> número USPOAJ/2</w:t>
      </w:r>
      <w:r w:rsidR="006163B3" w:rsidRPr="00015E92">
        <w:rPr>
          <w:rFonts w:ascii="Lato" w:hAnsi="Lato" w:cs="Arial"/>
          <w:bCs/>
          <w:sz w:val="28"/>
          <w:szCs w:val="28"/>
        </w:rPr>
        <w:t>436</w:t>
      </w:r>
      <w:r w:rsidRPr="00015E92">
        <w:rPr>
          <w:rFonts w:ascii="Lato" w:hAnsi="Lato" w:cs="Arial"/>
          <w:bCs/>
          <w:sz w:val="28"/>
          <w:szCs w:val="28"/>
        </w:rPr>
        <w:t>/2025</w:t>
      </w:r>
      <w:r w:rsidR="00FE3539" w:rsidRPr="00015E92">
        <w:rPr>
          <w:rFonts w:ascii="Lato" w:hAnsi="Lato" w:cs="Arial"/>
          <w:bCs/>
          <w:sz w:val="28"/>
          <w:szCs w:val="28"/>
        </w:rPr>
        <w:t xml:space="preserve"> y USPOAJ/2</w:t>
      </w:r>
      <w:r w:rsidR="006163B3" w:rsidRPr="00015E92">
        <w:rPr>
          <w:rFonts w:ascii="Lato" w:hAnsi="Lato" w:cs="Arial"/>
          <w:bCs/>
          <w:sz w:val="28"/>
          <w:szCs w:val="28"/>
        </w:rPr>
        <w:t>827</w:t>
      </w:r>
      <w:r w:rsidR="00FE3539" w:rsidRPr="00015E92">
        <w:rPr>
          <w:rFonts w:ascii="Lato" w:hAnsi="Lato" w:cs="Arial"/>
          <w:bCs/>
          <w:sz w:val="28"/>
          <w:szCs w:val="28"/>
        </w:rPr>
        <w:t xml:space="preserve">/2025, </w:t>
      </w:r>
      <w:r w:rsidRPr="00015E92">
        <w:rPr>
          <w:rFonts w:ascii="Lato" w:hAnsi="Lato" w:cs="Arial"/>
          <w:bCs/>
          <w:sz w:val="28"/>
          <w:szCs w:val="28"/>
        </w:rPr>
        <w:t>recibido</w:t>
      </w:r>
      <w:r w:rsidR="00FE3539" w:rsidRPr="00015E92">
        <w:rPr>
          <w:rFonts w:ascii="Lato" w:hAnsi="Lato" w:cs="Arial"/>
          <w:bCs/>
          <w:sz w:val="28"/>
          <w:szCs w:val="28"/>
        </w:rPr>
        <w:t>s</w:t>
      </w:r>
      <w:r w:rsidRPr="00015E92">
        <w:rPr>
          <w:rFonts w:ascii="Lato" w:hAnsi="Lato" w:cs="Arial"/>
          <w:bCs/>
          <w:sz w:val="28"/>
          <w:szCs w:val="28"/>
        </w:rPr>
        <w:t xml:space="preserve"> el veintitrés de octubre de dos mil veinticinco, signado</w:t>
      </w:r>
      <w:r w:rsidR="00FE3539" w:rsidRPr="00015E92">
        <w:rPr>
          <w:rFonts w:ascii="Lato" w:hAnsi="Lato" w:cs="Arial"/>
          <w:bCs/>
          <w:sz w:val="28"/>
          <w:szCs w:val="28"/>
        </w:rPr>
        <w:t>s</w:t>
      </w:r>
      <w:r w:rsidRPr="00015E92">
        <w:rPr>
          <w:rFonts w:ascii="Lato" w:hAnsi="Lato" w:cs="Arial"/>
          <w:bCs/>
          <w:sz w:val="28"/>
          <w:szCs w:val="28"/>
        </w:rPr>
        <w:t xml:space="preserve"> por el </w:t>
      </w:r>
      <w:proofErr w:type="gramStart"/>
      <w:r w:rsidRPr="00015E92">
        <w:rPr>
          <w:rFonts w:ascii="Lato" w:hAnsi="Lato" w:cs="Arial"/>
          <w:bCs/>
          <w:sz w:val="28"/>
          <w:szCs w:val="28"/>
        </w:rPr>
        <w:t>Jefe</w:t>
      </w:r>
      <w:proofErr w:type="gramEnd"/>
      <w:r w:rsidRPr="00015E92">
        <w:rPr>
          <w:rFonts w:ascii="Lato" w:hAnsi="Lato" w:cs="Arial"/>
          <w:bCs/>
          <w:sz w:val="28"/>
          <w:szCs w:val="28"/>
        </w:rPr>
        <w:t xml:space="preserve"> de la Unidad de Servicios Periciales del Órgano de Administración Judicial</w:t>
      </w:r>
      <w:r w:rsidR="00FE3539" w:rsidRPr="00015E92">
        <w:rPr>
          <w:rFonts w:ascii="Lato" w:hAnsi="Lato" w:cs="Arial"/>
          <w:bCs/>
          <w:sz w:val="28"/>
          <w:szCs w:val="28"/>
        </w:rPr>
        <w:t xml:space="preserve"> del Poder Judicial del Estado.</w:t>
      </w:r>
    </w:p>
    <w:p w14:paraId="48666F9A" w14:textId="51EF3D0E" w:rsidR="00FE3539" w:rsidRPr="00015E92" w:rsidRDefault="00FE3539" w:rsidP="00E61743">
      <w:pPr>
        <w:pStyle w:val="Prrafodelista"/>
        <w:numPr>
          <w:ilvl w:val="0"/>
          <w:numId w:val="1"/>
        </w:numPr>
        <w:spacing w:after="0" w:line="360" w:lineRule="auto"/>
        <w:ind w:left="1418" w:hanging="992"/>
        <w:jc w:val="both"/>
        <w:rPr>
          <w:rFonts w:ascii="Lato" w:hAnsi="Lato" w:cs="Arial"/>
          <w:bCs/>
          <w:sz w:val="28"/>
          <w:szCs w:val="28"/>
        </w:rPr>
      </w:pPr>
      <w:r w:rsidRPr="00015E92">
        <w:rPr>
          <w:rFonts w:ascii="Lato" w:hAnsi="Lato" w:cs="Arial"/>
          <w:bCs/>
          <w:sz w:val="28"/>
          <w:szCs w:val="28"/>
        </w:rPr>
        <w:t>Análisis, discusión y determinación del oficio número USPOAJ/288</w:t>
      </w:r>
      <w:r w:rsidR="003F0259" w:rsidRPr="00015E92">
        <w:rPr>
          <w:rFonts w:ascii="Lato" w:hAnsi="Lato" w:cs="Arial"/>
          <w:bCs/>
          <w:sz w:val="28"/>
          <w:szCs w:val="28"/>
        </w:rPr>
        <w:t>7</w:t>
      </w:r>
      <w:r w:rsidRPr="00015E92">
        <w:rPr>
          <w:rFonts w:ascii="Lato" w:hAnsi="Lato" w:cs="Arial"/>
          <w:bCs/>
          <w:sz w:val="28"/>
          <w:szCs w:val="28"/>
        </w:rPr>
        <w:t xml:space="preserve">/2025, recibido el veintiocho de octubre de dos mil veinticinco, signado por el </w:t>
      </w:r>
      <w:proofErr w:type="gramStart"/>
      <w:r w:rsidRPr="00015E92">
        <w:rPr>
          <w:rFonts w:ascii="Lato" w:hAnsi="Lato" w:cs="Arial"/>
          <w:bCs/>
          <w:sz w:val="28"/>
          <w:szCs w:val="28"/>
        </w:rPr>
        <w:t>Jefe</w:t>
      </w:r>
      <w:proofErr w:type="gramEnd"/>
      <w:r w:rsidRPr="00015E92">
        <w:rPr>
          <w:rFonts w:ascii="Lato" w:hAnsi="Lato" w:cs="Arial"/>
          <w:bCs/>
          <w:sz w:val="28"/>
          <w:szCs w:val="28"/>
        </w:rPr>
        <w:t xml:space="preserve"> de la Unidad de Servicios Periciales del Órgano de Administración Judicial del Poder Judicial del Estado.</w:t>
      </w:r>
    </w:p>
    <w:p w14:paraId="4F434A34" w14:textId="241DF74F" w:rsidR="00FE3539" w:rsidRPr="00015E92" w:rsidRDefault="00FE3539" w:rsidP="00E61743">
      <w:pPr>
        <w:pStyle w:val="Prrafodelista"/>
        <w:numPr>
          <w:ilvl w:val="0"/>
          <w:numId w:val="1"/>
        </w:numPr>
        <w:spacing w:after="0" w:line="360" w:lineRule="auto"/>
        <w:ind w:left="1418" w:hanging="992"/>
        <w:jc w:val="both"/>
        <w:rPr>
          <w:rFonts w:ascii="Lato" w:hAnsi="Lato" w:cs="Arial"/>
          <w:bCs/>
          <w:sz w:val="28"/>
          <w:szCs w:val="28"/>
        </w:rPr>
      </w:pPr>
      <w:r w:rsidRPr="00015E92">
        <w:rPr>
          <w:rFonts w:ascii="Lato" w:hAnsi="Lato" w:cs="Arial"/>
          <w:bCs/>
          <w:sz w:val="28"/>
          <w:szCs w:val="28"/>
        </w:rPr>
        <w:t xml:space="preserve">Análisis, discusión y determinación del oficio número 865/UPE/2025, recibido el veintisiete de </w:t>
      </w:r>
      <w:r w:rsidRPr="00015E92">
        <w:rPr>
          <w:rFonts w:ascii="Lato" w:hAnsi="Lato" w:cs="Arial"/>
          <w:bCs/>
          <w:sz w:val="28"/>
          <w:szCs w:val="28"/>
        </w:rPr>
        <w:lastRenderedPageBreak/>
        <w:t xml:space="preserve">octubre de dos mil veinticinco, signado por el </w:t>
      </w:r>
      <w:proofErr w:type="gramStart"/>
      <w:r w:rsidRPr="00015E92">
        <w:rPr>
          <w:rFonts w:ascii="Lato" w:hAnsi="Lato" w:cs="Arial"/>
          <w:bCs/>
          <w:sz w:val="28"/>
          <w:szCs w:val="28"/>
        </w:rPr>
        <w:t>Jefe</w:t>
      </w:r>
      <w:proofErr w:type="gramEnd"/>
      <w:r w:rsidRPr="00015E92">
        <w:rPr>
          <w:rFonts w:ascii="Lato" w:hAnsi="Lato" w:cs="Arial"/>
          <w:bCs/>
          <w:sz w:val="28"/>
          <w:szCs w:val="28"/>
        </w:rPr>
        <w:t xml:space="preserve"> de la Unidad de Planeación y Estadística del </w:t>
      </w:r>
      <w:r w:rsidR="006163B3" w:rsidRPr="00015E92">
        <w:rPr>
          <w:rFonts w:ascii="Lato" w:hAnsi="Lato" w:cs="Arial"/>
          <w:bCs/>
          <w:sz w:val="28"/>
          <w:szCs w:val="28"/>
        </w:rPr>
        <w:t>Ó</w:t>
      </w:r>
      <w:r w:rsidRPr="00015E92">
        <w:rPr>
          <w:rFonts w:ascii="Lato" w:hAnsi="Lato" w:cs="Arial"/>
          <w:bCs/>
          <w:sz w:val="28"/>
          <w:szCs w:val="28"/>
        </w:rPr>
        <w:t xml:space="preserve">rgano de Administración Judicial del Poder Judicial del Estado. </w:t>
      </w:r>
    </w:p>
    <w:p w14:paraId="65CB04E8" w14:textId="34E433F1" w:rsidR="00FE3539" w:rsidRPr="00015E92" w:rsidRDefault="00FE3539" w:rsidP="00E61743">
      <w:pPr>
        <w:pStyle w:val="Prrafodelista"/>
        <w:numPr>
          <w:ilvl w:val="0"/>
          <w:numId w:val="1"/>
        </w:numPr>
        <w:spacing w:after="0" w:line="360" w:lineRule="auto"/>
        <w:ind w:left="1418" w:hanging="992"/>
        <w:jc w:val="both"/>
        <w:rPr>
          <w:rFonts w:ascii="Lato" w:hAnsi="Lato" w:cs="Arial"/>
          <w:bCs/>
          <w:sz w:val="28"/>
          <w:szCs w:val="28"/>
        </w:rPr>
      </w:pPr>
      <w:r w:rsidRPr="00015E92">
        <w:rPr>
          <w:rFonts w:ascii="Lato" w:hAnsi="Lato" w:cs="Arial"/>
          <w:bCs/>
          <w:sz w:val="28"/>
          <w:szCs w:val="28"/>
        </w:rPr>
        <w:t xml:space="preserve">Análisis, discusión y determinación del oficio número AJ/A/145, recibido el veintiocho de octubre de dos mil veinticinco, signado por el </w:t>
      </w:r>
      <w:proofErr w:type="gramStart"/>
      <w:r w:rsidRPr="00015E92">
        <w:rPr>
          <w:rFonts w:ascii="Lato" w:hAnsi="Lato" w:cs="Arial"/>
          <w:bCs/>
          <w:sz w:val="28"/>
          <w:szCs w:val="28"/>
        </w:rPr>
        <w:t>Jefe</w:t>
      </w:r>
      <w:proofErr w:type="gramEnd"/>
      <w:r w:rsidRPr="00015E92">
        <w:rPr>
          <w:rFonts w:ascii="Lato" w:hAnsi="Lato" w:cs="Arial"/>
          <w:bCs/>
          <w:sz w:val="28"/>
          <w:szCs w:val="28"/>
        </w:rPr>
        <w:t xml:space="preserve"> del Departamento del Archivo del Poder Judicial del Estado.</w:t>
      </w:r>
    </w:p>
    <w:p w14:paraId="358C21F8" w14:textId="0A4A52AC" w:rsidR="001C550E" w:rsidRPr="00015E92" w:rsidRDefault="001C550E" w:rsidP="00E61743">
      <w:pPr>
        <w:pStyle w:val="Prrafodelista"/>
        <w:numPr>
          <w:ilvl w:val="0"/>
          <w:numId w:val="1"/>
        </w:numPr>
        <w:spacing w:after="0" w:line="360" w:lineRule="auto"/>
        <w:ind w:left="1418" w:hanging="992"/>
        <w:jc w:val="both"/>
        <w:rPr>
          <w:rFonts w:ascii="Lato" w:hAnsi="Lato" w:cs="Arial"/>
          <w:bCs/>
          <w:sz w:val="28"/>
          <w:szCs w:val="28"/>
        </w:rPr>
      </w:pPr>
      <w:r w:rsidRPr="00015E92">
        <w:rPr>
          <w:rFonts w:ascii="Lato" w:hAnsi="Lato" w:cs="Arial"/>
          <w:bCs/>
          <w:sz w:val="28"/>
          <w:szCs w:val="28"/>
        </w:rPr>
        <w:t xml:space="preserve">Análisis, discusión y determinación del oficio número TES/476/2025, recibido el veintinueve de octubre de dos mil veinticinco, signado por el Tesorero del Poder Judicial del Estado. </w:t>
      </w:r>
    </w:p>
    <w:p w14:paraId="3B5597ED" w14:textId="26C72D66" w:rsidR="001114C8" w:rsidRPr="00015E92" w:rsidRDefault="001114C8" w:rsidP="00E61743">
      <w:pPr>
        <w:pStyle w:val="Prrafodelista"/>
        <w:numPr>
          <w:ilvl w:val="0"/>
          <w:numId w:val="1"/>
        </w:numPr>
        <w:spacing w:after="0" w:line="360" w:lineRule="auto"/>
        <w:ind w:left="1418" w:hanging="992"/>
        <w:jc w:val="both"/>
        <w:rPr>
          <w:rFonts w:ascii="Lato" w:hAnsi="Lato" w:cs="Arial"/>
          <w:bCs/>
          <w:sz w:val="28"/>
          <w:szCs w:val="28"/>
        </w:rPr>
      </w:pPr>
      <w:r w:rsidRPr="00015E92">
        <w:rPr>
          <w:rFonts w:ascii="Lato" w:hAnsi="Lato" w:cs="Arial"/>
          <w:bCs/>
          <w:sz w:val="28"/>
          <w:szCs w:val="28"/>
        </w:rPr>
        <w:t>Designación de Jueces Coordinadores.</w:t>
      </w:r>
    </w:p>
    <w:p w14:paraId="79422547" w14:textId="33729708" w:rsidR="006A39F1" w:rsidRPr="00015E92" w:rsidRDefault="006A39F1" w:rsidP="00E61743">
      <w:pPr>
        <w:pStyle w:val="Prrafodelista"/>
        <w:numPr>
          <w:ilvl w:val="0"/>
          <w:numId w:val="1"/>
        </w:numPr>
        <w:spacing w:after="0" w:line="360" w:lineRule="auto"/>
        <w:ind w:left="1418" w:hanging="992"/>
        <w:jc w:val="both"/>
        <w:rPr>
          <w:rFonts w:ascii="Lato" w:hAnsi="Lato" w:cs="Arial"/>
          <w:bCs/>
          <w:sz w:val="28"/>
          <w:szCs w:val="28"/>
        </w:rPr>
      </w:pPr>
      <w:r w:rsidRPr="00015E92">
        <w:rPr>
          <w:rFonts w:ascii="Lato" w:hAnsi="Lato"/>
          <w:sz w:val="28"/>
          <w:szCs w:val="28"/>
        </w:rPr>
        <w:t>Análisis y discusión que conlleve a la determinación de asuntos diversos de personal del Poder Judicial del Estado</w:t>
      </w:r>
      <w:r w:rsidR="00C77712" w:rsidRPr="00015E92">
        <w:rPr>
          <w:rFonts w:ascii="Lato" w:hAnsi="Lato"/>
          <w:sz w:val="28"/>
          <w:szCs w:val="28"/>
        </w:rPr>
        <w:t>.</w:t>
      </w:r>
    </w:p>
    <w:p w14:paraId="101D09FD" w14:textId="7C29C701" w:rsidR="0013704E" w:rsidRPr="00015E92" w:rsidRDefault="0013704E" w:rsidP="00E61743">
      <w:pPr>
        <w:pStyle w:val="Prrafodelista"/>
        <w:numPr>
          <w:ilvl w:val="0"/>
          <w:numId w:val="1"/>
        </w:numPr>
        <w:spacing w:after="0" w:line="360" w:lineRule="auto"/>
        <w:ind w:left="1418" w:hanging="992"/>
        <w:jc w:val="both"/>
        <w:rPr>
          <w:rFonts w:ascii="Lato" w:hAnsi="Lato" w:cs="Arial"/>
          <w:bCs/>
          <w:sz w:val="28"/>
          <w:szCs w:val="28"/>
        </w:rPr>
      </w:pPr>
      <w:r w:rsidRPr="00015E92">
        <w:rPr>
          <w:rFonts w:ascii="Lato" w:hAnsi="Lato"/>
          <w:sz w:val="28"/>
          <w:szCs w:val="28"/>
        </w:rPr>
        <w:t>Asuntos generales.</w:t>
      </w:r>
    </w:p>
    <w:p w14:paraId="05BD03F6" w14:textId="77777777" w:rsidR="006A39F1" w:rsidRPr="00015E92" w:rsidRDefault="006A39F1" w:rsidP="00E61743">
      <w:pPr>
        <w:spacing w:line="360" w:lineRule="auto"/>
        <w:ind w:left="1418" w:hanging="992"/>
        <w:jc w:val="both"/>
        <w:rPr>
          <w:rFonts w:ascii="Lato" w:hAnsi="Lato" w:cs="Arial"/>
          <w:b/>
          <w:sz w:val="28"/>
          <w:szCs w:val="28"/>
        </w:rPr>
      </w:pPr>
    </w:p>
    <w:p w14:paraId="3DF1C082" w14:textId="337C371C" w:rsidR="004B774A" w:rsidRPr="00015E92" w:rsidRDefault="00DB3EDB" w:rsidP="00E61743">
      <w:pPr>
        <w:spacing w:after="0" w:line="360" w:lineRule="auto"/>
        <w:jc w:val="both"/>
        <w:rPr>
          <w:rFonts w:ascii="Lato" w:hAnsi="Lato" w:cs="Arial"/>
          <w:b/>
          <w:sz w:val="28"/>
          <w:szCs w:val="28"/>
        </w:rPr>
      </w:pPr>
      <w:r w:rsidRPr="00015E92">
        <w:rPr>
          <w:rFonts w:ascii="Lato" w:hAnsi="Lato" w:cs="Arial"/>
          <w:b/>
          <w:sz w:val="28"/>
          <w:szCs w:val="28"/>
        </w:rPr>
        <w:t xml:space="preserve">I. </w:t>
      </w:r>
      <w:r w:rsidR="00DC184B" w:rsidRPr="00015E92">
        <w:rPr>
          <w:rFonts w:ascii="Lato" w:hAnsi="Lato" w:cs="Arial"/>
          <w:b/>
          <w:sz w:val="28"/>
          <w:szCs w:val="28"/>
        </w:rPr>
        <w:t>PASE DE LISTA:</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015E92" w:rsidRPr="00015E92" w14:paraId="67CE0C61" w14:textId="77777777" w:rsidTr="00C27DA5">
        <w:tc>
          <w:tcPr>
            <w:tcW w:w="5812" w:type="dxa"/>
            <w:hideMark/>
          </w:tcPr>
          <w:p w14:paraId="13AD37D2" w14:textId="19F8DD9D" w:rsidR="00776777" w:rsidRPr="00015E92" w:rsidRDefault="00370E01" w:rsidP="00E61743">
            <w:pPr>
              <w:tabs>
                <w:tab w:val="left" w:pos="5387"/>
              </w:tabs>
              <w:spacing w:line="360" w:lineRule="auto"/>
              <w:jc w:val="both"/>
              <w:rPr>
                <w:rFonts w:ascii="Lato" w:hAnsi="Lato" w:cs="Arial"/>
                <w:b/>
                <w:sz w:val="28"/>
                <w:szCs w:val="28"/>
              </w:rPr>
            </w:pPr>
            <w:bookmarkStart w:id="6" w:name="_Hlk478713375"/>
            <w:bookmarkEnd w:id="5"/>
            <w:r w:rsidRPr="00015E92">
              <w:rPr>
                <w:rFonts w:ascii="Lato" w:hAnsi="Lato" w:cs="Arial"/>
                <w:b/>
                <w:sz w:val="28"/>
                <w:szCs w:val="28"/>
              </w:rPr>
              <w:t>Lcdo.</w:t>
            </w:r>
            <w:r w:rsidR="00916B27" w:rsidRPr="00015E92">
              <w:rPr>
                <w:rFonts w:ascii="Lato" w:hAnsi="Lato" w:cs="Arial"/>
                <w:b/>
                <w:sz w:val="28"/>
                <w:szCs w:val="28"/>
              </w:rPr>
              <w:t xml:space="preserve"> Sergio Pérez George</w:t>
            </w:r>
            <w:r w:rsidR="007B08DD" w:rsidRPr="00015E92">
              <w:rPr>
                <w:rFonts w:ascii="Lato" w:hAnsi="Lato" w:cs="Arial"/>
                <w:b/>
                <w:sz w:val="28"/>
                <w:szCs w:val="28"/>
              </w:rPr>
              <w:t xml:space="preserve">, </w:t>
            </w:r>
            <w:proofErr w:type="gramStart"/>
            <w:r w:rsidR="007B08DD" w:rsidRPr="00015E92">
              <w:rPr>
                <w:rFonts w:ascii="Lato" w:hAnsi="Lato" w:cs="Arial"/>
                <w:b/>
                <w:sz w:val="28"/>
                <w:szCs w:val="28"/>
              </w:rPr>
              <w:t>Presidente</w:t>
            </w:r>
            <w:proofErr w:type="gramEnd"/>
            <w:r w:rsidR="007B08DD" w:rsidRPr="00015E92">
              <w:rPr>
                <w:rFonts w:ascii="Lato" w:hAnsi="Lato" w:cs="Arial"/>
                <w:b/>
                <w:sz w:val="28"/>
                <w:szCs w:val="28"/>
              </w:rPr>
              <w:t xml:space="preserve"> del </w:t>
            </w:r>
            <w:r w:rsidR="00776777" w:rsidRPr="00015E92">
              <w:rPr>
                <w:rFonts w:ascii="Lato" w:hAnsi="Lato" w:cs="Arial"/>
                <w:b/>
                <w:sz w:val="28"/>
                <w:szCs w:val="28"/>
              </w:rPr>
              <w:t>Órgano de Administración Judicial</w:t>
            </w:r>
            <w:r w:rsidR="007B08DD" w:rsidRPr="00015E92">
              <w:rPr>
                <w:rFonts w:ascii="Lato" w:hAnsi="Lato" w:cs="Arial"/>
                <w:b/>
                <w:sz w:val="28"/>
                <w:szCs w:val="28"/>
              </w:rPr>
              <w:t xml:space="preserve">. - - - - - - - </w:t>
            </w:r>
            <w:r w:rsidR="00DD0F71" w:rsidRPr="00015E92">
              <w:rPr>
                <w:rFonts w:ascii="Lato" w:hAnsi="Lato" w:cs="Arial"/>
                <w:b/>
                <w:sz w:val="28"/>
                <w:szCs w:val="28"/>
              </w:rPr>
              <w:t xml:space="preserve"> </w:t>
            </w:r>
            <w:r w:rsidR="007B08DD" w:rsidRPr="00015E92">
              <w:rPr>
                <w:rFonts w:ascii="Lato" w:hAnsi="Lato" w:cs="Arial"/>
                <w:b/>
                <w:sz w:val="28"/>
                <w:szCs w:val="28"/>
              </w:rPr>
              <w:t xml:space="preserve"> </w:t>
            </w:r>
          </w:p>
        </w:tc>
        <w:tc>
          <w:tcPr>
            <w:tcW w:w="2035" w:type="dxa"/>
            <w:hideMark/>
          </w:tcPr>
          <w:p w14:paraId="7743317A" w14:textId="5D4B7037" w:rsidR="00630096" w:rsidRPr="00015E92" w:rsidRDefault="00630096" w:rsidP="00E61743">
            <w:pPr>
              <w:tabs>
                <w:tab w:val="left" w:pos="5387"/>
              </w:tabs>
              <w:spacing w:after="0" w:line="360" w:lineRule="auto"/>
              <w:ind w:left="45"/>
              <w:jc w:val="both"/>
              <w:rPr>
                <w:rFonts w:ascii="Lato" w:hAnsi="Lato" w:cs="Arial"/>
                <w:b/>
                <w:sz w:val="28"/>
                <w:szCs w:val="28"/>
              </w:rPr>
            </w:pPr>
            <w:r w:rsidRPr="00015E92">
              <w:rPr>
                <w:rFonts w:ascii="Lato" w:hAnsi="Lato" w:cs="Arial"/>
                <w:b/>
                <w:sz w:val="28"/>
                <w:szCs w:val="28"/>
              </w:rPr>
              <w:t>- - - -</w:t>
            </w:r>
            <w:r w:rsidR="00595852" w:rsidRPr="00015E92">
              <w:rPr>
                <w:rFonts w:ascii="Lato" w:hAnsi="Lato" w:cs="Arial"/>
                <w:b/>
                <w:sz w:val="28"/>
                <w:szCs w:val="28"/>
              </w:rPr>
              <w:t xml:space="preserve"> </w:t>
            </w:r>
            <w:r w:rsidRPr="00015E92">
              <w:rPr>
                <w:rFonts w:ascii="Lato" w:hAnsi="Lato" w:cs="Arial"/>
                <w:b/>
                <w:sz w:val="28"/>
                <w:szCs w:val="28"/>
              </w:rPr>
              <w:t>- - - - - - -   Presente</w:t>
            </w:r>
            <w:r w:rsidR="004B774A" w:rsidRPr="00015E92">
              <w:rPr>
                <w:rFonts w:ascii="Lato" w:hAnsi="Lato" w:cs="Arial"/>
                <w:b/>
                <w:sz w:val="28"/>
                <w:szCs w:val="28"/>
              </w:rPr>
              <w:t xml:space="preserve"> </w:t>
            </w:r>
            <w:r w:rsidRPr="00015E92">
              <w:rPr>
                <w:rFonts w:ascii="Lato" w:hAnsi="Lato" w:cs="Arial"/>
                <w:b/>
                <w:sz w:val="28"/>
                <w:szCs w:val="28"/>
              </w:rPr>
              <w:t>- - - -</w:t>
            </w:r>
          </w:p>
        </w:tc>
      </w:tr>
      <w:tr w:rsidR="00015E92" w:rsidRPr="00015E92" w14:paraId="28A27849" w14:textId="77777777" w:rsidTr="00C27DA5">
        <w:tc>
          <w:tcPr>
            <w:tcW w:w="5812" w:type="dxa"/>
            <w:hideMark/>
          </w:tcPr>
          <w:p w14:paraId="66BDD734" w14:textId="64662249" w:rsidR="00630096" w:rsidRPr="00015E92" w:rsidRDefault="007D7301" w:rsidP="00E61743">
            <w:pPr>
              <w:tabs>
                <w:tab w:val="left" w:pos="5387"/>
              </w:tabs>
              <w:spacing w:line="360" w:lineRule="auto"/>
              <w:jc w:val="both"/>
              <w:rPr>
                <w:rFonts w:ascii="Lato" w:hAnsi="Lato" w:cs="Arial"/>
                <w:b/>
                <w:sz w:val="28"/>
                <w:szCs w:val="28"/>
              </w:rPr>
            </w:pPr>
            <w:r w:rsidRPr="00015E92">
              <w:rPr>
                <w:rFonts w:ascii="Lato" w:hAnsi="Lato" w:cs="Arial"/>
                <w:b/>
                <w:sz w:val="28"/>
                <w:szCs w:val="28"/>
              </w:rPr>
              <w:t>Mtro</w:t>
            </w:r>
            <w:r w:rsidR="00370E01" w:rsidRPr="00015E92">
              <w:rPr>
                <w:rFonts w:ascii="Lato" w:hAnsi="Lato" w:cs="Arial"/>
                <w:b/>
                <w:sz w:val="28"/>
                <w:szCs w:val="28"/>
              </w:rPr>
              <w:t xml:space="preserve">. </w:t>
            </w:r>
            <w:r w:rsidR="004B774A" w:rsidRPr="00015E92">
              <w:rPr>
                <w:rFonts w:ascii="Lato" w:hAnsi="Lato" w:cs="Arial"/>
                <w:b/>
                <w:sz w:val="28"/>
                <w:szCs w:val="28"/>
              </w:rPr>
              <w:t xml:space="preserve">Germán Mendoza </w:t>
            </w:r>
            <w:proofErr w:type="spellStart"/>
            <w:r w:rsidR="004B774A" w:rsidRPr="00015E92">
              <w:rPr>
                <w:rFonts w:ascii="Lato" w:hAnsi="Lato" w:cs="Arial"/>
                <w:b/>
                <w:sz w:val="28"/>
                <w:szCs w:val="28"/>
              </w:rPr>
              <w:t>Papalotzi</w:t>
            </w:r>
            <w:proofErr w:type="spellEnd"/>
            <w:r w:rsidR="007B08DD" w:rsidRPr="00015E92">
              <w:rPr>
                <w:rFonts w:ascii="Lato" w:hAnsi="Lato" w:cs="Arial"/>
                <w:b/>
                <w:sz w:val="28"/>
                <w:szCs w:val="28"/>
              </w:rPr>
              <w:t>, i</w:t>
            </w:r>
            <w:r w:rsidR="00370E01" w:rsidRPr="00015E92">
              <w:rPr>
                <w:rFonts w:ascii="Lato" w:hAnsi="Lato" w:cs="Arial"/>
                <w:b/>
                <w:sz w:val="28"/>
                <w:szCs w:val="28"/>
              </w:rPr>
              <w:t>ntegrante del Órgano de Administración Judicial</w:t>
            </w:r>
            <w:r w:rsidR="00630096" w:rsidRPr="00015E92">
              <w:rPr>
                <w:rFonts w:ascii="Lato" w:hAnsi="Lato" w:cs="Arial"/>
                <w:b/>
                <w:sz w:val="28"/>
                <w:szCs w:val="28"/>
              </w:rPr>
              <w:t>. -</w:t>
            </w:r>
            <w:r w:rsidR="00370E01" w:rsidRPr="00015E92">
              <w:rPr>
                <w:rFonts w:ascii="Lato" w:hAnsi="Lato" w:cs="Arial"/>
                <w:b/>
                <w:sz w:val="28"/>
                <w:szCs w:val="28"/>
              </w:rPr>
              <w:t xml:space="preserve"> - </w:t>
            </w:r>
            <w:r w:rsidR="007B08DD" w:rsidRPr="00015E92">
              <w:rPr>
                <w:rFonts w:ascii="Lato" w:hAnsi="Lato" w:cs="Arial"/>
                <w:b/>
                <w:sz w:val="28"/>
                <w:szCs w:val="28"/>
              </w:rPr>
              <w:t xml:space="preserve">- - - </w:t>
            </w:r>
            <w:r w:rsidR="001A08E7" w:rsidRPr="00015E92">
              <w:rPr>
                <w:rFonts w:ascii="Lato" w:hAnsi="Lato" w:cs="Arial"/>
                <w:b/>
                <w:sz w:val="28"/>
                <w:szCs w:val="28"/>
              </w:rPr>
              <w:t xml:space="preserve"> </w:t>
            </w:r>
            <w:r w:rsidR="007B08DD" w:rsidRPr="00015E92">
              <w:rPr>
                <w:rFonts w:ascii="Lato" w:hAnsi="Lato" w:cs="Arial"/>
                <w:b/>
                <w:sz w:val="28"/>
                <w:szCs w:val="28"/>
              </w:rPr>
              <w:t xml:space="preserve"> </w:t>
            </w:r>
          </w:p>
        </w:tc>
        <w:tc>
          <w:tcPr>
            <w:tcW w:w="2035" w:type="dxa"/>
            <w:hideMark/>
          </w:tcPr>
          <w:p w14:paraId="1BF5CA4C" w14:textId="5A85497C" w:rsidR="00630096" w:rsidRPr="00015E92" w:rsidRDefault="00630096" w:rsidP="00E61743">
            <w:pPr>
              <w:tabs>
                <w:tab w:val="left" w:pos="5387"/>
              </w:tabs>
              <w:spacing w:after="0" w:line="360" w:lineRule="auto"/>
              <w:ind w:left="45"/>
              <w:jc w:val="both"/>
              <w:rPr>
                <w:rFonts w:ascii="Lato" w:hAnsi="Lato" w:cs="Arial"/>
                <w:b/>
                <w:sz w:val="28"/>
                <w:szCs w:val="28"/>
              </w:rPr>
            </w:pPr>
            <w:r w:rsidRPr="00015E92">
              <w:rPr>
                <w:rFonts w:ascii="Lato" w:hAnsi="Lato" w:cs="Arial"/>
                <w:b/>
                <w:sz w:val="28"/>
                <w:szCs w:val="28"/>
              </w:rPr>
              <w:t>- - - -</w:t>
            </w:r>
            <w:r w:rsidR="00595852" w:rsidRPr="00015E92">
              <w:rPr>
                <w:rFonts w:ascii="Lato" w:hAnsi="Lato" w:cs="Arial"/>
                <w:b/>
                <w:sz w:val="28"/>
                <w:szCs w:val="28"/>
              </w:rPr>
              <w:t xml:space="preserve"> </w:t>
            </w:r>
            <w:r w:rsidRPr="00015E92">
              <w:rPr>
                <w:rFonts w:ascii="Lato" w:hAnsi="Lato" w:cs="Arial"/>
                <w:b/>
                <w:sz w:val="28"/>
                <w:szCs w:val="28"/>
              </w:rPr>
              <w:t xml:space="preserve">- - - - - - - </w:t>
            </w:r>
            <w:r w:rsidR="00DD0F71" w:rsidRPr="00015E92">
              <w:rPr>
                <w:rFonts w:ascii="Lato" w:hAnsi="Lato" w:cs="Arial"/>
                <w:b/>
                <w:sz w:val="28"/>
                <w:szCs w:val="28"/>
              </w:rPr>
              <w:t xml:space="preserve"> </w:t>
            </w:r>
          </w:p>
          <w:p w14:paraId="3F5E885F" w14:textId="61C86DDC" w:rsidR="00630096" w:rsidRPr="00015E92" w:rsidRDefault="00630096" w:rsidP="00E61743">
            <w:pPr>
              <w:tabs>
                <w:tab w:val="left" w:pos="5387"/>
              </w:tabs>
              <w:spacing w:line="360" w:lineRule="auto"/>
              <w:jc w:val="both"/>
              <w:rPr>
                <w:rFonts w:ascii="Lato" w:hAnsi="Lato" w:cs="Arial"/>
                <w:b/>
                <w:sz w:val="28"/>
                <w:szCs w:val="28"/>
              </w:rPr>
            </w:pPr>
            <w:r w:rsidRPr="00015E92">
              <w:rPr>
                <w:rFonts w:ascii="Lato" w:hAnsi="Lato" w:cs="Arial"/>
                <w:b/>
                <w:sz w:val="28"/>
                <w:szCs w:val="28"/>
              </w:rPr>
              <w:t xml:space="preserve">Presente - - - - </w:t>
            </w:r>
            <w:r w:rsidR="00DD0F71" w:rsidRPr="00015E92">
              <w:rPr>
                <w:rFonts w:ascii="Lato" w:hAnsi="Lato" w:cs="Arial"/>
                <w:b/>
                <w:sz w:val="28"/>
                <w:szCs w:val="28"/>
              </w:rPr>
              <w:t xml:space="preserve">  </w:t>
            </w:r>
            <w:r w:rsidRPr="00015E92">
              <w:rPr>
                <w:rFonts w:ascii="Lato" w:hAnsi="Lato" w:cs="Arial"/>
                <w:b/>
                <w:sz w:val="28"/>
                <w:szCs w:val="28"/>
              </w:rPr>
              <w:t xml:space="preserve"> </w:t>
            </w:r>
          </w:p>
        </w:tc>
      </w:tr>
      <w:tr w:rsidR="00015E92" w:rsidRPr="00015E92" w14:paraId="7D2F8748" w14:textId="77777777" w:rsidTr="00C27DA5">
        <w:tc>
          <w:tcPr>
            <w:tcW w:w="5812" w:type="dxa"/>
            <w:hideMark/>
          </w:tcPr>
          <w:p w14:paraId="7BED3ED7" w14:textId="16D16EE5" w:rsidR="00630096" w:rsidRPr="00015E92" w:rsidRDefault="009F4A5D" w:rsidP="00E61743">
            <w:pPr>
              <w:tabs>
                <w:tab w:val="left" w:pos="5387"/>
              </w:tabs>
              <w:spacing w:line="360" w:lineRule="auto"/>
              <w:jc w:val="both"/>
              <w:rPr>
                <w:rFonts w:ascii="Lato" w:hAnsi="Lato" w:cs="Arial"/>
                <w:b/>
                <w:sz w:val="28"/>
                <w:szCs w:val="28"/>
              </w:rPr>
            </w:pPr>
            <w:r w:rsidRPr="00015E92">
              <w:rPr>
                <w:rFonts w:ascii="Lato" w:hAnsi="Lato" w:cs="Arial"/>
                <w:b/>
                <w:sz w:val="28"/>
                <w:szCs w:val="28"/>
              </w:rPr>
              <w:t>Mtro.</w:t>
            </w:r>
            <w:r w:rsidR="001B7A29" w:rsidRPr="00015E92">
              <w:rPr>
                <w:rFonts w:ascii="Lato" w:hAnsi="Lato" w:cs="Arial"/>
                <w:b/>
                <w:sz w:val="28"/>
                <w:szCs w:val="28"/>
              </w:rPr>
              <w:t xml:space="preserve"> </w:t>
            </w:r>
            <w:r w:rsidR="004B774A" w:rsidRPr="00015E92">
              <w:rPr>
                <w:rFonts w:ascii="Lato" w:hAnsi="Lato" w:cs="Arial"/>
                <w:b/>
                <w:sz w:val="28"/>
                <w:szCs w:val="28"/>
              </w:rPr>
              <w:t>Raymundo Amador García</w:t>
            </w:r>
            <w:r w:rsidR="007B08DD" w:rsidRPr="00015E92">
              <w:rPr>
                <w:rFonts w:ascii="Lato" w:hAnsi="Lato" w:cs="Arial"/>
                <w:b/>
                <w:sz w:val="28"/>
                <w:szCs w:val="28"/>
              </w:rPr>
              <w:t>, i</w:t>
            </w:r>
            <w:r w:rsidR="001B7A29" w:rsidRPr="00015E92">
              <w:rPr>
                <w:rFonts w:ascii="Lato" w:hAnsi="Lato" w:cs="Arial"/>
                <w:b/>
                <w:sz w:val="28"/>
                <w:szCs w:val="28"/>
              </w:rPr>
              <w:t>ntegrante del Órgano de Administración Judicial. - -</w:t>
            </w:r>
            <w:r w:rsidR="00630096" w:rsidRPr="00015E92">
              <w:rPr>
                <w:rFonts w:ascii="Lato" w:hAnsi="Lato" w:cs="Arial"/>
                <w:b/>
                <w:sz w:val="28"/>
                <w:szCs w:val="28"/>
              </w:rPr>
              <w:t xml:space="preserve"> </w:t>
            </w:r>
            <w:r w:rsidR="007B08DD" w:rsidRPr="00015E92">
              <w:rPr>
                <w:rFonts w:ascii="Lato" w:hAnsi="Lato" w:cs="Arial"/>
                <w:b/>
                <w:sz w:val="28"/>
                <w:szCs w:val="28"/>
              </w:rPr>
              <w:t xml:space="preserve"> - - </w:t>
            </w:r>
            <w:r w:rsidR="001A08E7" w:rsidRPr="00015E92">
              <w:rPr>
                <w:rFonts w:ascii="Lato" w:hAnsi="Lato" w:cs="Arial"/>
                <w:b/>
                <w:sz w:val="28"/>
                <w:szCs w:val="28"/>
              </w:rPr>
              <w:t xml:space="preserve"> </w:t>
            </w:r>
            <w:r w:rsidR="007B08DD" w:rsidRPr="00015E92">
              <w:rPr>
                <w:rFonts w:ascii="Lato" w:hAnsi="Lato" w:cs="Arial"/>
                <w:b/>
                <w:sz w:val="28"/>
                <w:szCs w:val="28"/>
              </w:rPr>
              <w:t xml:space="preserve"> </w:t>
            </w:r>
          </w:p>
        </w:tc>
        <w:tc>
          <w:tcPr>
            <w:tcW w:w="2035" w:type="dxa"/>
            <w:hideMark/>
          </w:tcPr>
          <w:p w14:paraId="5790B265" w14:textId="08A6649A" w:rsidR="00630096" w:rsidRPr="00015E92" w:rsidRDefault="00630096" w:rsidP="00E61743">
            <w:pPr>
              <w:tabs>
                <w:tab w:val="left" w:pos="5387"/>
              </w:tabs>
              <w:spacing w:after="0" w:line="360" w:lineRule="auto"/>
              <w:ind w:left="45"/>
              <w:jc w:val="both"/>
              <w:rPr>
                <w:rFonts w:ascii="Lato" w:hAnsi="Lato" w:cs="Arial"/>
                <w:b/>
                <w:sz w:val="28"/>
                <w:szCs w:val="28"/>
              </w:rPr>
            </w:pPr>
            <w:r w:rsidRPr="00015E92">
              <w:rPr>
                <w:rFonts w:ascii="Lato" w:hAnsi="Lato" w:cs="Arial"/>
                <w:b/>
                <w:sz w:val="28"/>
                <w:szCs w:val="28"/>
              </w:rPr>
              <w:t>- - - -</w:t>
            </w:r>
            <w:r w:rsidR="00595852" w:rsidRPr="00015E92">
              <w:rPr>
                <w:rFonts w:ascii="Lato" w:hAnsi="Lato" w:cs="Arial"/>
                <w:b/>
                <w:sz w:val="28"/>
                <w:szCs w:val="28"/>
              </w:rPr>
              <w:t xml:space="preserve"> </w:t>
            </w:r>
            <w:r w:rsidRPr="00015E92">
              <w:rPr>
                <w:rFonts w:ascii="Lato" w:hAnsi="Lato" w:cs="Arial"/>
                <w:b/>
                <w:sz w:val="28"/>
                <w:szCs w:val="28"/>
              </w:rPr>
              <w:t xml:space="preserve">- - - - - - - </w:t>
            </w:r>
            <w:r w:rsidR="00DD0F71" w:rsidRPr="00015E92">
              <w:rPr>
                <w:rFonts w:ascii="Lato" w:hAnsi="Lato" w:cs="Arial"/>
                <w:b/>
                <w:sz w:val="28"/>
                <w:szCs w:val="28"/>
              </w:rPr>
              <w:t xml:space="preserve"> </w:t>
            </w:r>
            <w:r w:rsidRPr="00015E92">
              <w:rPr>
                <w:rFonts w:ascii="Lato" w:hAnsi="Lato" w:cs="Arial"/>
                <w:b/>
                <w:sz w:val="28"/>
                <w:szCs w:val="28"/>
              </w:rPr>
              <w:t xml:space="preserve"> </w:t>
            </w:r>
          </w:p>
          <w:p w14:paraId="6518A2EF" w14:textId="5C0FD0F7" w:rsidR="00630096" w:rsidRPr="00015E92" w:rsidRDefault="00630096" w:rsidP="00E61743">
            <w:pPr>
              <w:tabs>
                <w:tab w:val="left" w:pos="5387"/>
              </w:tabs>
              <w:spacing w:line="360" w:lineRule="auto"/>
              <w:jc w:val="both"/>
              <w:rPr>
                <w:rFonts w:ascii="Lato" w:hAnsi="Lato" w:cs="Arial"/>
                <w:b/>
                <w:sz w:val="28"/>
                <w:szCs w:val="28"/>
              </w:rPr>
            </w:pPr>
            <w:r w:rsidRPr="00015E92">
              <w:rPr>
                <w:rFonts w:ascii="Lato" w:hAnsi="Lato" w:cs="Arial"/>
                <w:b/>
                <w:sz w:val="28"/>
                <w:szCs w:val="28"/>
              </w:rPr>
              <w:t xml:space="preserve">Presente- - - - </w:t>
            </w:r>
            <w:r w:rsidR="00DD0F71" w:rsidRPr="00015E92">
              <w:rPr>
                <w:rFonts w:ascii="Lato" w:hAnsi="Lato" w:cs="Arial"/>
                <w:b/>
                <w:sz w:val="28"/>
                <w:szCs w:val="28"/>
              </w:rPr>
              <w:t xml:space="preserve"> </w:t>
            </w:r>
            <w:r w:rsidRPr="00015E92">
              <w:rPr>
                <w:rFonts w:ascii="Lato" w:hAnsi="Lato" w:cs="Arial"/>
                <w:b/>
                <w:sz w:val="28"/>
                <w:szCs w:val="28"/>
              </w:rPr>
              <w:t xml:space="preserve"> </w:t>
            </w:r>
          </w:p>
        </w:tc>
      </w:tr>
      <w:tr w:rsidR="00015E92" w:rsidRPr="00015E92" w14:paraId="2303DF4B" w14:textId="77777777" w:rsidTr="00C27DA5">
        <w:tc>
          <w:tcPr>
            <w:tcW w:w="5812" w:type="dxa"/>
          </w:tcPr>
          <w:p w14:paraId="2365DAE8" w14:textId="48FFDCE5" w:rsidR="00387357" w:rsidRPr="00015E92" w:rsidRDefault="00387357" w:rsidP="00E61743">
            <w:pPr>
              <w:tabs>
                <w:tab w:val="left" w:pos="5387"/>
              </w:tabs>
              <w:spacing w:line="360" w:lineRule="auto"/>
              <w:jc w:val="both"/>
              <w:rPr>
                <w:rFonts w:ascii="Lato" w:hAnsi="Lato" w:cs="Arial"/>
                <w:b/>
                <w:sz w:val="28"/>
                <w:szCs w:val="28"/>
              </w:rPr>
            </w:pPr>
            <w:r w:rsidRPr="00015E92">
              <w:rPr>
                <w:rFonts w:ascii="Lato" w:hAnsi="Lato" w:cs="Arial"/>
                <w:b/>
                <w:sz w:val="28"/>
                <w:szCs w:val="28"/>
              </w:rPr>
              <w:t>Lcd</w:t>
            </w:r>
            <w:r w:rsidR="0059473F" w:rsidRPr="00015E92">
              <w:rPr>
                <w:rFonts w:ascii="Lato" w:hAnsi="Lato" w:cs="Arial"/>
                <w:b/>
                <w:sz w:val="28"/>
                <w:szCs w:val="28"/>
              </w:rPr>
              <w:t>a</w:t>
            </w:r>
            <w:r w:rsidRPr="00015E92">
              <w:rPr>
                <w:rFonts w:ascii="Lato" w:hAnsi="Lato" w:cs="Arial"/>
                <w:b/>
                <w:sz w:val="28"/>
                <w:szCs w:val="28"/>
              </w:rPr>
              <w:t xml:space="preserve">. </w:t>
            </w:r>
            <w:r w:rsidR="004B774A" w:rsidRPr="00015E92">
              <w:rPr>
                <w:rFonts w:ascii="Lato" w:hAnsi="Lato" w:cs="Arial"/>
                <w:b/>
                <w:sz w:val="28"/>
                <w:szCs w:val="28"/>
              </w:rPr>
              <w:t xml:space="preserve">Edna </w:t>
            </w:r>
            <w:proofErr w:type="spellStart"/>
            <w:r w:rsidR="004B774A" w:rsidRPr="00015E92">
              <w:rPr>
                <w:rFonts w:ascii="Lato" w:hAnsi="Lato" w:cs="Arial"/>
                <w:b/>
                <w:sz w:val="28"/>
                <w:szCs w:val="28"/>
              </w:rPr>
              <w:t>Ode</w:t>
            </w:r>
            <w:r w:rsidR="007D7301" w:rsidRPr="00015E92">
              <w:rPr>
                <w:rFonts w:ascii="Lato" w:hAnsi="Lato" w:cs="Arial"/>
                <w:b/>
                <w:sz w:val="28"/>
                <w:szCs w:val="28"/>
              </w:rPr>
              <w:t>d</w:t>
            </w:r>
            <w:proofErr w:type="spellEnd"/>
            <w:r w:rsidR="004B774A" w:rsidRPr="00015E92">
              <w:rPr>
                <w:rFonts w:ascii="Lato" w:hAnsi="Lato" w:cs="Arial"/>
                <w:b/>
                <w:sz w:val="28"/>
                <w:szCs w:val="28"/>
              </w:rPr>
              <w:t xml:space="preserve"> Pérez García</w:t>
            </w:r>
            <w:r w:rsidR="007B08DD" w:rsidRPr="00015E92">
              <w:rPr>
                <w:rFonts w:ascii="Lato" w:hAnsi="Lato" w:cs="Arial"/>
                <w:b/>
                <w:sz w:val="28"/>
                <w:szCs w:val="28"/>
              </w:rPr>
              <w:t>, i</w:t>
            </w:r>
            <w:r w:rsidRPr="00015E92">
              <w:rPr>
                <w:rFonts w:ascii="Lato" w:hAnsi="Lato" w:cs="Arial"/>
                <w:b/>
                <w:sz w:val="28"/>
                <w:szCs w:val="28"/>
              </w:rPr>
              <w:t xml:space="preserve">ntegrante del Órgano de Administración Judicial. - - </w:t>
            </w:r>
            <w:r w:rsidR="007B08DD" w:rsidRPr="00015E92">
              <w:rPr>
                <w:rFonts w:ascii="Lato" w:hAnsi="Lato" w:cs="Arial"/>
                <w:b/>
                <w:sz w:val="28"/>
                <w:szCs w:val="28"/>
              </w:rPr>
              <w:t xml:space="preserve">- - - - - </w:t>
            </w:r>
          </w:p>
        </w:tc>
        <w:tc>
          <w:tcPr>
            <w:tcW w:w="2035" w:type="dxa"/>
          </w:tcPr>
          <w:p w14:paraId="158BB29A" w14:textId="3361C644" w:rsidR="00387357" w:rsidRPr="00015E92" w:rsidRDefault="00387357" w:rsidP="00E61743">
            <w:pPr>
              <w:tabs>
                <w:tab w:val="left" w:pos="5387"/>
              </w:tabs>
              <w:spacing w:after="0" w:line="360" w:lineRule="auto"/>
              <w:jc w:val="both"/>
              <w:rPr>
                <w:rFonts w:ascii="Lato" w:hAnsi="Lato" w:cs="Arial"/>
                <w:b/>
                <w:sz w:val="28"/>
                <w:szCs w:val="28"/>
              </w:rPr>
            </w:pPr>
            <w:r w:rsidRPr="00015E92">
              <w:rPr>
                <w:rFonts w:ascii="Lato" w:hAnsi="Lato" w:cs="Arial"/>
                <w:b/>
                <w:sz w:val="28"/>
                <w:szCs w:val="28"/>
              </w:rPr>
              <w:t xml:space="preserve">- - - - - - - - - - - </w:t>
            </w:r>
          </w:p>
          <w:p w14:paraId="2B4F79E4" w14:textId="11D9D3E4" w:rsidR="00387357" w:rsidRPr="00015E92" w:rsidRDefault="00387357" w:rsidP="00E61743">
            <w:pPr>
              <w:tabs>
                <w:tab w:val="left" w:pos="5387"/>
              </w:tabs>
              <w:spacing w:after="0" w:line="360" w:lineRule="auto"/>
              <w:ind w:left="45"/>
              <w:jc w:val="both"/>
              <w:rPr>
                <w:rFonts w:ascii="Lato" w:hAnsi="Lato" w:cs="Arial"/>
                <w:b/>
                <w:sz w:val="28"/>
                <w:szCs w:val="28"/>
              </w:rPr>
            </w:pPr>
            <w:r w:rsidRPr="00015E92">
              <w:rPr>
                <w:rFonts w:ascii="Lato" w:hAnsi="Lato" w:cs="Arial"/>
                <w:b/>
                <w:sz w:val="28"/>
                <w:szCs w:val="28"/>
              </w:rPr>
              <w:t xml:space="preserve">Presente- - - - </w:t>
            </w:r>
            <w:r w:rsidR="001A08E7" w:rsidRPr="00015E92">
              <w:rPr>
                <w:rFonts w:ascii="Lato" w:hAnsi="Lato" w:cs="Arial"/>
                <w:b/>
                <w:sz w:val="28"/>
                <w:szCs w:val="28"/>
              </w:rPr>
              <w:t xml:space="preserve"> </w:t>
            </w:r>
            <w:r w:rsidRPr="00015E92">
              <w:rPr>
                <w:rFonts w:ascii="Lato" w:hAnsi="Lato" w:cs="Arial"/>
                <w:b/>
                <w:sz w:val="28"/>
                <w:szCs w:val="28"/>
              </w:rPr>
              <w:t xml:space="preserve">  </w:t>
            </w:r>
          </w:p>
        </w:tc>
      </w:tr>
      <w:tr w:rsidR="007B08DD" w:rsidRPr="00015E92" w14:paraId="45BECE6B" w14:textId="77777777" w:rsidTr="00C27DA5">
        <w:tc>
          <w:tcPr>
            <w:tcW w:w="5812" w:type="dxa"/>
          </w:tcPr>
          <w:p w14:paraId="669A1450" w14:textId="57FC33AA" w:rsidR="00387357" w:rsidRPr="00015E92" w:rsidRDefault="00387357" w:rsidP="00E61743">
            <w:pPr>
              <w:tabs>
                <w:tab w:val="left" w:pos="5387"/>
              </w:tabs>
              <w:spacing w:line="360" w:lineRule="auto"/>
              <w:jc w:val="both"/>
              <w:rPr>
                <w:rFonts w:ascii="Lato" w:hAnsi="Lato" w:cs="Arial"/>
                <w:b/>
                <w:sz w:val="28"/>
                <w:szCs w:val="28"/>
              </w:rPr>
            </w:pPr>
            <w:r w:rsidRPr="00015E92">
              <w:rPr>
                <w:rFonts w:ascii="Lato" w:hAnsi="Lato" w:cs="Arial"/>
                <w:b/>
                <w:sz w:val="28"/>
                <w:szCs w:val="28"/>
              </w:rPr>
              <w:lastRenderedPageBreak/>
              <w:t>Lcd</w:t>
            </w:r>
            <w:r w:rsidR="009A68ED" w:rsidRPr="00015E92">
              <w:rPr>
                <w:rFonts w:ascii="Lato" w:hAnsi="Lato" w:cs="Arial"/>
                <w:b/>
                <w:sz w:val="28"/>
                <w:szCs w:val="28"/>
              </w:rPr>
              <w:t>a</w:t>
            </w:r>
            <w:r w:rsidRPr="00015E92">
              <w:rPr>
                <w:rFonts w:ascii="Lato" w:hAnsi="Lato" w:cs="Arial"/>
                <w:b/>
                <w:sz w:val="28"/>
                <w:szCs w:val="28"/>
              </w:rPr>
              <w:t xml:space="preserve">. </w:t>
            </w:r>
            <w:r w:rsidR="004B774A" w:rsidRPr="00015E92">
              <w:rPr>
                <w:rFonts w:ascii="Lato" w:hAnsi="Lato" w:cs="Arial"/>
                <w:b/>
                <w:sz w:val="28"/>
                <w:szCs w:val="28"/>
              </w:rPr>
              <w:t>Sonia Lilian Rodríguez Becerra</w:t>
            </w:r>
            <w:r w:rsidR="007B08DD" w:rsidRPr="00015E92">
              <w:rPr>
                <w:rFonts w:ascii="Lato" w:hAnsi="Lato" w:cs="Arial"/>
                <w:b/>
                <w:sz w:val="28"/>
                <w:szCs w:val="28"/>
              </w:rPr>
              <w:t>, i</w:t>
            </w:r>
            <w:r w:rsidRPr="00015E92">
              <w:rPr>
                <w:rFonts w:ascii="Lato" w:hAnsi="Lato" w:cs="Arial"/>
                <w:b/>
                <w:sz w:val="28"/>
                <w:szCs w:val="28"/>
              </w:rPr>
              <w:t xml:space="preserve">ntegrante del Órgano de Administración Judicial. - </w:t>
            </w:r>
            <w:r w:rsidR="007B08DD" w:rsidRPr="00015E92">
              <w:rPr>
                <w:rFonts w:ascii="Lato" w:hAnsi="Lato" w:cs="Arial"/>
                <w:b/>
                <w:sz w:val="28"/>
                <w:szCs w:val="28"/>
              </w:rPr>
              <w:t xml:space="preserve">- - - - - - - - - - - - </w:t>
            </w:r>
            <w:r w:rsidR="001A08E7" w:rsidRPr="00015E92">
              <w:rPr>
                <w:rFonts w:ascii="Lato" w:hAnsi="Lato" w:cs="Arial"/>
                <w:b/>
                <w:sz w:val="28"/>
                <w:szCs w:val="28"/>
              </w:rPr>
              <w:t>- - - - - - - - - - - - - -</w:t>
            </w:r>
          </w:p>
        </w:tc>
        <w:tc>
          <w:tcPr>
            <w:tcW w:w="2035" w:type="dxa"/>
          </w:tcPr>
          <w:p w14:paraId="63516C90" w14:textId="0CF524F4" w:rsidR="00387357" w:rsidRPr="00015E92" w:rsidRDefault="00387357" w:rsidP="00E61743">
            <w:pPr>
              <w:tabs>
                <w:tab w:val="left" w:pos="5387"/>
              </w:tabs>
              <w:spacing w:after="0" w:line="360" w:lineRule="auto"/>
              <w:jc w:val="both"/>
              <w:rPr>
                <w:rFonts w:ascii="Lato" w:hAnsi="Lato" w:cs="Arial"/>
                <w:b/>
                <w:sz w:val="28"/>
                <w:szCs w:val="28"/>
              </w:rPr>
            </w:pPr>
            <w:r w:rsidRPr="00015E92">
              <w:rPr>
                <w:rFonts w:ascii="Lato" w:hAnsi="Lato" w:cs="Arial"/>
                <w:b/>
                <w:sz w:val="28"/>
                <w:szCs w:val="28"/>
              </w:rPr>
              <w:t xml:space="preserve">- - - - - - - - - - </w:t>
            </w:r>
            <w:proofErr w:type="gramStart"/>
            <w:r w:rsidRPr="00015E92">
              <w:rPr>
                <w:rFonts w:ascii="Lato" w:hAnsi="Lato" w:cs="Arial"/>
                <w:b/>
                <w:sz w:val="28"/>
                <w:szCs w:val="28"/>
              </w:rPr>
              <w:t>-  Presente</w:t>
            </w:r>
            <w:proofErr w:type="gramEnd"/>
            <w:r w:rsidRPr="00015E92">
              <w:rPr>
                <w:rFonts w:ascii="Lato" w:hAnsi="Lato" w:cs="Arial"/>
                <w:b/>
                <w:sz w:val="28"/>
                <w:szCs w:val="28"/>
              </w:rPr>
              <w:t>- -</w:t>
            </w:r>
            <w:r w:rsidR="001A08E7" w:rsidRPr="00015E92">
              <w:rPr>
                <w:rFonts w:ascii="Lato" w:hAnsi="Lato" w:cs="Arial"/>
                <w:b/>
                <w:sz w:val="28"/>
                <w:szCs w:val="28"/>
              </w:rPr>
              <w:t xml:space="preserve"> - - </w:t>
            </w:r>
            <w:r w:rsidRPr="00015E92">
              <w:rPr>
                <w:rFonts w:ascii="Lato" w:hAnsi="Lato" w:cs="Arial"/>
                <w:b/>
                <w:sz w:val="28"/>
                <w:szCs w:val="28"/>
              </w:rPr>
              <w:t xml:space="preserve">  </w:t>
            </w:r>
          </w:p>
        </w:tc>
      </w:tr>
      <w:bookmarkEnd w:id="2"/>
      <w:bookmarkEnd w:id="6"/>
    </w:tbl>
    <w:p w14:paraId="0687DDE0" w14:textId="77777777" w:rsidR="00F46FB6" w:rsidRPr="00015E92" w:rsidRDefault="00F46FB6" w:rsidP="00E61743">
      <w:pPr>
        <w:spacing w:after="0" w:line="360" w:lineRule="auto"/>
        <w:jc w:val="both"/>
        <w:rPr>
          <w:rFonts w:ascii="Lato" w:hAnsi="Lato" w:cs="Arial"/>
          <w:b/>
          <w:sz w:val="28"/>
          <w:szCs w:val="28"/>
        </w:rPr>
      </w:pPr>
    </w:p>
    <w:p w14:paraId="656BB9D5" w14:textId="367BDCE4" w:rsidR="00F46FB6" w:rsidRPr="00015E92" w:rsidRDefault="00F46FB6" w:rsidP="00E61743">
      <w:pPr>
        <w:spacing w:after="0" w:line="360" w:lineRule="auto"/>
        <w:jc w:val="both"/>
        <w:rPr>
          <w:rFonts w:ascii="Lato" w:hAnsi="Lato" w:cs="Arial"/>
          <w:sz w:val="28"/>
          <w:szCs w:val="28"/>
        </w:rPr>
      </w:pPr>
      <w:r w:rsidRPr="00015E92">
        <w:rPr>
          <w:rFonts w:ascii="Lato" w:hAnsi="Lato" w:cs="Arial"/>
          <w:b/>
          <w:sz w:val="28"/>
          <w:szCs w:val="28"/>
        </w:rPr>
        <w:t xml:space="preserve">En uso de la palabra, la </w:t>
      </w:r>
      <w:proofErr w:type="gramStart"/>
      <w:r w:rsidRPr="00015E92">
        <w:rPr>
          <w:rFonts w:ascii="Lato" w:hAnsi="Lato" w:cs="Arial"/>
          <w:b/>
          <w:sz w:val="28"/>
          <w:szCs w:val="28"/>
        </w:rPr>
        <w:t>Secretaria Ejecutiva</w:t>
      </w:r>
      <w:proofErr w:type="gramEnd"/>
      <w:r w:rsidRPr="00015E92">
        <w:rPr>
          <w:rFonts w:ascii="Lato" w:hAnsi="Lato" w:cs="Arial"/>
          <w:b/>
          <w:sz w:val="28"/>
          <w:szCs w:val="28"/>
        </w:rPr>
        <w:t xml:space="preserve"> dijo</w:t>
      </w:r>
      <w:r w:rsidRPr="00015E92">
        <w:rPr>
          <w:rFonts w:ascii="Lato" w:hAnsi="Lato" w:cs="Arial"/>
          <w:sz w:val="28"/>
          <w:szCs w:val="28"/>
        </w:rPr>
        <w:t xml:space="preserve">: </w:t>
      </w:r>
      <w:r w:rsidR="00435A3C" w:rsidRPr="00015E92">
        <w:rPr>
          <w:rFonts w:ascii="Lato" w:hAnsi="Lato" w:cs="Arial"/>
          <w:sz w:val="28"/>
          <w:szCs w:val="28"/>
        </w:rPr>
        <w:t>I</w:t>
      </w:r>
      <w:r w:rsidRPr="00015E92">
        <w:rPr>
          <w:rFonts w:ascii="Lato" w:hAnsi="Lato" w:cs="Arial"/>
          <w:sz w:val="28"/>
          <w:szCs w:val="28"/>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02AA0060" w:rsidR="00F46FB6" w:rsidRPr="00015E92" w:rsidRDefault="00F46FB6" w:rsidP="00E61743">
      <w:pPr>
        <w:spacing w:after="0" w:line="360" w:lineRule="auto"/>
        <w:jc w:val="both"/>
        <w:rPr>
          <w:rFonts w:ascii="Lato" w:hAnsi="Lato" w:cs="Arial"/>
          <w:b/>
          <w:bCs/>
          <w:sz w:val="28"/>
          <w:szCs w:val="28"/>
        </w:rPr>
      </w:pPr>
      <w:r w:rsidRPr="00015E92">
        <w:rPr>
          <w:rFonts w:ascii="Lato" w:hAnsi="Lato" w:cs="Arial"/>
          <w:b/>
          <w:sz w:val="28"/>
          <w:szCs w:val="28"/>
        </w:rPr>
        <w:t xml:space="preserve">En uso de la palabra, el Presidente dijo: </w:t>
      </w:r>
      <w:r w:rsidR="00435A3C" w:rsidRPr="00015E92">
        <w:rPr>
          <w:rFonts w:ascii="Lato" w:hAnsi="Lato" w:cs="Arial"/>
          <w:bCs/>
          <w:sz w:val="28"/>
          <w:szCs w:val="28"/>
        </w:rPr>
        <w:t>E</w:t>
      </w:r>
      <w:r w:rsidRPr="00015E92">
        <w:rPr>
          <w:rFonts w:ascii="Lato" w:hAnsi="Lato" w:cs="Arial"/>
          <w:sz w:val="28"/>
          <w:szCs w:val="28"/>
        </w:rPr>
        <w:t xml:space="preserve">n razón de existir quórum legal, declaro abierta la presente sesión para que todos los acuerdos que se dicten y aprueben, tengan la validez que en derecho les corresponde, asimismo se faculta a la Secretaria Ejecutiva girar los oficios respectivos para comunicar los acuerdos que se aprueben a las instancias jurisdiccionales o administrativas que en su caso correspondan, </w:t>
      </w:r>
      <w:r w:rsidRPr="00015E92">
        <w:rPr>
          <w:rFonts w:ascii="Lato" w:hAnsi="Lato" w:cs="Arial"/>
          <w:bCs/>
          <w:sz w:val="28"/>
          <w:szCs w:val="28"/>
        </w:rPr>
        <w:t>para continuar, s</w:t>
      </w:r>
      <w:r w:rsidRPr="00015E92">
        <w:rPr>
          <w:rFonts w:ascii="Lato" w:hAnsi="Lato" w:cs="Arial"/>
          <w:sz w:val="28"/>
          <w:szCs w:val="28"/>
        </w:rPr>
        <w:t>ometo a consideración el orden del día de la convocatoria que les fue entregada</w:t>
      </w:r>
      <w:r w:rsidR="0013704E" w:rsidRPr="00015E92">
        <w:rPr>
          <w:rFonts w:ascii="Lato" w:hAnsi="Lato" w:cs="Arial"/>
          <w:sz w:val="28"/>
          <w:szCs w:val="28"/>
        </w:rPr>
        <w:t xml:space="preserve">. </w:t>
      </w:r>
      <w:r w:rsidRPr="00015E92">
        <w:rPr>
          <w:rFonts w:ascii="Lato" w:hAnsi="Lato" w:cs="Arial"/>
          <w:b/>
          <w:bCs/>
          <w:sz w:val="28"/>
          <w:szCs w:val="28"/>
        </w:rPr>
        <w:t>SE DECLARA APROBADO POR UNANIMIDAD DE VOTOS.</w:t>
      </w:r>
    </w:p>
    <w:p w14:paraId="62C5187B" w14:textId="77777777" w:rsidR="000232B1" w:rsidRPr="00015E92" w:rsidRDefault="000232B1" w:rsidP="00E61743">
      <w:pPr>
        <w:spacing w:after="0" w:line="360" w:lineRule="auto"/>
        <w:jc w:val="both"/>
        <w:rPr>
          <w:rFonts w:ascii="Lato" w:hAnsi="Lato" w:cs="Arial"/>
          <w:b/>
          <w:bCs/>
          <w:sz w:val="28"/>
          <w:szCs w:val="28"/>
        </w:rPr>
      </w:pPr>
    </w:p>
    <w:p w14:paraId="256BBC91" w14:textId="705334E7" w:rsidR="00E44F2A" w:rsidRPr="00015E92" w:rsidRDefault="00924626" w:rsidP="00E61743">
      <w:pPr>
        <w:spacing w:after="0" w:line="360" w:lineRule="auto"/>
        <w:ind w:firstLine="851"/>
        <w:jc w:val="both"/>
        <w:rPr>
          <w:rFonts w:ascii="Lato" w:hAnsi="Lato" w:cs="Arial"/>
          <w:b/>
          <w:sz w:val="28"/>
          <w:szCs w:val="28"/>
        </w:rPr>
      </w:pPr>
      <w:r w:rsidRPr="00015E92">
        <w:rPr>
          <w:rFonts w:ascii="Lato" w:hAnsi="Lato" w:cs="Arial"/>
          <w:b/>
          <w:bCs/>
          <w:sz w:val="28"/>
          <w:szCs w:val="28"/>
        </w:rPr>
        <w:t>ACUERDO II/</w:t>
      </w:r>
      <w:r w:rsidR="006636CD" w:rsidRPr="00015E92">
        <w:rPr>
          <w:rFonts w:ascii="Lato" w:hAnsi="Lato" w:cs="Arial"/>
          <w:b/>
          <w:bCs/>
          <w:sz w:val="28"/>
          <w:szCs w:val="28"/>
        </w:rPr>
        <w:t>1</w:t>
      </w:r>
      <w:r w:rsidR="003B151E" w:rsidRPr="00015E92">
        <w:rPr>
          <w:rFonts w:ascii="Lato" w:hAnsi="Lato" w:cs="Arial"/>
          <w:b/>
          <w:bCs/>
          <w:sz w:val="28"/>
          <w:szCs w:val="28"/>
        </w:rPr>
        <w:t>1</w:t>
      </w:r>
      <w:r w:rsidRPr="00015E92">
        <w:rPr>
          <w:rFonts w:ascii="Lato" w:hAnsi="Lato" w:cs="Arial"/>
          <w:b/>
          <w:bCs/>
          <w:sz w:val="28"/>
          <w:szCs w:val="28"/>
        </w:rPr>
        <w:t>/2025.</w:t>
      </w:r>
      <w:r w:rsidR="00B867A8" w:rsidRPr="00015E92">
        <w:rPr>
          <w:rFonts w:ascii="Lato" w:hAnsi="Lato" w:cs="Arial"/>
          <w:b/>
          <w:bCs/>
          <w:sz w:val="28"/>
          <w:szCs w:val="28"/>
        </w:rPr>
        <w:t xml:space="preserve"> </w:t>
      </w:r>
      <w:r w:rsidRPr="00015E92">
        <w:rPr>
          <w:rFonts w:ascii="Lato" w:hAnsi="Lato" w:cs="Arial"/>
          <w:b/>
          <w:sz w:val="28"/>
          <w:szCs w:val="28"/>
        </w:rPr>
        <w:t xml:space="preserve">Lectura y </w:t>
      </w:r>
      <w:r w:rsidR="006A39F1" w:rsidRPr="00015E92">
        <w:rPr>
          <w:rFonts w:ascii="Lato" w:hAnsi="Lato" w:cs="Arial"/>
          <w:b/>
          <w:sz w:val="28"/>
          <w:szCs w:val="28"/>
        </w:rPr>
        <w:t>a</w:t>
      </w:r>
      <w:r w:rsidRPr="00015E92">
        <w:rPr>
          <w:rFonts w:ascii="Lato" w:hAnsi="Lato" w:cs="Arial"/>
          <w:b/>
          <w:sz w:val="28"/>
          <w:szCs w:val="28"/>
        </w:rPr>
        <w:t xml:space="preserve">probación del acta </w:t>
      </w:r>
      <w:r w:rsidR="003B151E" w:rsidRPr="00015E92">
        <w:rPr>
          <w:rFonts w:ascii="Lato" w:hAnsi="Lato" w:cs="Arial"/>
          <w:b/>
          <w:sz w:val="28"/>
          <w:szCs w:val="28"/>
        </w:rPr>
        <w:t>10</w:t>
      </w:r>
      <w:r w:rsidRPr="00015E92">
        <w:rPr>
          <w:rFonts w:ascii="Lato" w:hAnsi="Lato" w:cs="Arial"/>
          <w:b/>
          <w:sz w:val="28"/>
          <w:szCs w:val="28"/>
        </w:rPr>
        <w:t>/2025</w:t>
      </w:r>
      <w:r w:rsidR="00E44F2A" w:rsidRPr="00015E92">
        <w:rPr>
          <w:rFonts w:ascii="Lato" w:hAnsi="Lato" w:cs="Arial"/>
          <w:b/>
          <w:sz w:val="28"/>
          <w:szCs w:val="28"/>
        </w:rPr>
        <w:t>.</w:t>
      </w:r>
      <w:r w:rsidR="001D40F1" w:rsidRPr="00015E92">
        <w:rPr>
          <w:rFonts w:ascii="Lato" w:hAnsi="Lato" w:cs="Arial"/>
          <w:b/>
          <w:sz w:val="28"/>
          <w:szCs w:val="28"/>
        </w:rPr>
        <w:t xml:space="preserve"> - - - - - - - - - - - - - - - - - - - - - - - - - - - - - - - - - - - - --</w:t>
      </w:r>
    </w:p>
    <w:p w14:paraId="0B280B2A" w14:textId="0BCACC7B" w:rsidR="00924626" w:rsidRPr="00015E92" w:rsidRDefault="00E44F2A" w:rsidP="00E61743">
      <w:pPr>
        <w:spacing w:after="0" w:line="360" w:lineRule="auto"/>
        <w:jc w:val="both"/>
        <w:rPr>
          <w:rFonts w:ascii="Lato" w:hAnsi="Lato" w:cs="Arial"/>
          <w:bCs/>
          <w:sz w:val="28"/>
          <w:szCs w:val="28"/>
        </w:rPr>
      </w:pPr>
      <w:r w:rsidRPr="00015E92">
        <w:rPr>
          <w:rFonts w:ascii="Lato" w:hAnsi="Lato" w:cs="Arial"/>
          <w:bCs/>
          <w:sz w:val="28"/>
          <w:szCs w:val="28"/>
        </w:rPr>
        <w:t>S</w:t>
      </w:r>
      <w:r w:rsidR="00924626" w:rsidRPr="00015E92">
        <w:rPr>
          <w:rFonts w:ascii="Lato" w:hAnsi="Lato" w:cs="Arial"/>
          <w:bCs/>
          <w:sz w:val="28"/>
          <w:szCs w:val="28"/>
        </w:rPr>
        <w:t xml:space="preserve">e da lectura </w:t>
      </w:r>
      <w:r w:rsidR="00305186" w:rsidRPr="00015E92">
        <w:rPr>
          <w:rFonts w:ascii="Lato" w:hAnsi="Lato" w:cs="Arial"/>
          <w:bCs/>
          <w:sz w:val="28"/>
          <w:szCs w:val="28"/>
        </w:rPr>
        <w:t xml:space="preserve">al </w:t>
      </w:r>
      <w:r w:rsidR="00924626" w:rsidRPr="00015E92">
        <w:rPr>
          <w:rFonts w:ascii="Lato" w:hAnsi="Lato" w:cs="Arial"/>
          <w:bCs/>
          <w:sz w:val="28"/>
          <w:szCs w:val="28"/>
        </w:rPr>
        <w:t xml:space="preserve">acta </w:t>
      </w:r>
      <w:r w:rsidR="003B151E" w:rsidRPr="00015E92">
        <w:rPr>
          <w:rFonts w:ascii="Lato" w:hAnsi="Lato" w:cs="Arial"/>
          <w:bCs/>
          <w:sz w:val="28"/>
          <w:szCs w:val="28"/>
        </w:rPr>
        <w:t>10</w:t>
      </w:r>
      <w:r w:rsidR="00924626" w:rsidRPr="00015E92">
        <w:rPr>
          <w:rFonts w:ascii="Lato" w:hAnsi="Lato" w:cs="Arial"/>
          <w:bCs/>
          <w:sz w:val="28"/>
          <w:szCs w:val="28"/>
        </w:rPr>
        <w:t>/2025, misma que se aprueba por unanimidad de votos.</w:t>
      </w:r>
    </w:p>
    <w:p w14:paraId="64674E5C" w14:textId="77777777" w:rsidR="00310D83" w:rsidRPr="00015E92" w:rsidRDefault="00310D83" w:rsidP="00E61743">
      <w:pPr>
        <w:spacing w:after="0" w:line="360" w:lineRule="auto"/>
        <w:jc w:val="both"/>
        <w:rPr>
          <w:rFonts w:ascii="Lato" w:hAnsi="Lato" w:cs="Arial"/>
          <w:bCs/>
          <w:sz w:val="28"/>
          <w:szCs w:val="28"/>
        </w:rPr>
      </w:pPr>
    </w:p>
    <w:p w14:paraId="52788C80" w14:textId="4131421B" w:rsidR="007019A7" w:rsidRPr="00015E92" w:rsidRDefault="00310D83" w:rsidP="007019A7">
      <w:pPr>
        <w:spacing w:after="0" w:line="360" w:lineRule="auto"/>
        <w:ind w:firstLine="851"/>
        <w:jc w:val="both"/>
        <w:rPr>
          <w:rFonts w:ascii="Lato" w:hAnsi="Lato" w:cs="Arial"/>
          <w:b/>
          <w:sz w:val="28"/>
          <w:szCs w:val="28"/>
        </w:rPr>
      </w:pPr>
      <w:r w:rsidRPr="00015E92">
        <w:rPr>
          <w:rFonts w:ascii="Lato" w:hAnsi="Lato" w:cs="Arial"/>
          <w:b/>
          <w:bCs/>
          <w:sz w:val="28"/>
          <w:szCs w:val="28"/>
        </w:rPr>
        <w:t xml:space="preserve">ACUERDO </w:t>
      </w:r>
      <w:bookmarkStart w:id="7" w:name="_Hlk210898850"/>
      <w:r w:rsidRPr="00015E92">
        <w:rPr>
          <w:rFonts w:ascii="Lato" w:hAnsi="Lato" w:cs="Arial"/>
          <w:b/>
          <w:bCs/>
          <w:sz w:val="28"/>
          <w:szCs w:val="28"/>
        </w:rPr>
        <w:t>III/</w:t>
      </w:r>
      <w:r w:rsidR="006636CD" w:rsidRPr="00015E92">
        <w:rPr>
          <w:rFonts w:ascii="Lato" w:hAnsi="Lato" w:cs="Arial"/>
          <w:b/>
          <w:bCs/>
          <w:sz w:val="28"/>
          <w:szCs w:val="28"/>
        </w:rPr>
        <w:t>1</w:t>
      </w:r>
      <w:r w:rsidR="003B151E" w:rsidRPr="00015E92">
        <w:rPr>
          <w:rFonts w:ascii="Lato" w:hAnsi="Lato" w:cs="Arial"/>
          <w:b/>
          <w:bCs/>
          <w:sz w:val="28"/>
          <w:szCs w:val="28"/>
        </w:rPr>
        <w:t>1</w:t>
      </w:r>
      <w:r w:rsidRPr="00015E92">
        <w:rPr>
          <w:rFonts w:ascii="Lato" w:hAnsi="Lato" w:cs="Arial"/>
          <w:b/>
          <w:bCs/>
          <w:sz w:val="28"/>
          <w:szCs w:val="28"/>
        </w:rPr>
        <w:t>/2025.</w:t>
      </w:r>
      <w:r w:rsidR="003B151E" w:rsidRPr="00015E92">
        <w:rPr>
          <w:rFonts w:ascii="Lato" w:hAnsi="Lato" w:cs="Arial"/>
          <w:b/>
          <w:bCs/>
          <w:sz w:val="28"/>
          <w:szCs w:val="28"/>
        </w:rPr>
        <w:t xml:space="preserve"> </w:t>
      </w:r>
      <w:bookmarkEnd w:id="7"/>
      <w:r w:rsidR="007019A7" w:rsidRPr="00015E92">
        <w:rPr>
          <w:rFonts w:ascii="Lato" w:hAnsi="Lato" w:cs="Arial"/>
          <w:b/>
          <w:bCs/>
          <w:sz w:val="28"/>
          <w:szCs w:val="28"/>
        </w:rPr>
        <w:t>O</w:t>
      </w:r>
      <w:r w:rsidR="007019A7" w:rsidRPr="00015E92">
        <w:rPr>
          <w:rFonts w:ascii="Lato" w:hAnsi="Lato" w:cs="Arial"/>
          <w:b/>
          <w:sz w:val="28"/>
          <w:szCs w:val="28"/>
        </w:rPr>
        <w:t xml:space="preserve">ficio número PR/TDJ/093/2025, recibido el veintisiete de octubre de dos mil veinticinco, signado por la Magistrada </w:t>
      </w:r>
      <w:proofErr w:type="gramStart"/>
      <w:r w:rsidR="007019A7" w:rsidRPr="00015E92">
        <w:rPr>
          <w:rFonts w:ascii="Lato" w:hAnsi="Lato" w:cs="Arial"/>
          <w:b/>
          <w:sz w:val="28"/>
          <w:szCs w:val="28"/>
        </w:rPr>
        <w:t>Presidenta</w:t>
      </w:r>
      <w:proofErr w:type="gramEnd"/>
      <w:r w:rsidR="007019A7" w:rsidRPr="00015E92">
        <w:rPr>
          <w:rFonts w:ascii="Lato" w:hAnsi="Lato" w:cs="Arial"/>
          <w:b/>
          <w:sz w:val="28"/>
          <w:szCs w:val="28"/>
        </w:rPr>
        <w:t xml:space="preserve"> del Tribunal de Disciplina Judicial.  - - - - - - - - - - - - - - - - - - - - - - </w:t>
      </w:r>
    </w:p>
    <w:p w14:paraId="26D350AF" w14:textId="3972639F" w:rsidR="00651511" w:rsidRPr="00015E92" w:rsidRDefault="007019A7" w:rsidP="007019A7">
      <w:pPr>
        <w:spacing w:after="0" w:line="360" w:lineRule="auto"/>
        <w:jc w:val="both"/>
        <w:rPr>
          <w:rFonts w:ascii="Lato" w:hAnsi="Lato" w:cs="Arial"/>
          <w:bCs/>
          <w:sz w:val="28"/>
          <w:szCs w:val="28"/>
        </w:rPr>
      </w:pPr>
      <w:r w:rsidRPr="00015E92">
        <w:rPr>
          <w:rFonts w:ascii="Lato" w:hAnsi="Lato" w:cs="Arial"/>
          <w:bCs/>
          <w:sz w:val="28"/>
          <w:szCs w:val="28"/>
        </w:rPr>
        <w:t xml:space="preserve">Dada cuenta con el oficio de referencia, mediante el cual, la </w:t>
      </w:r>
      <w:proofErr w:type="gramStart"/>
      <w:r w:rsidRPr="00015E92">
        <w:rPr>
          <w:rFonts w:ascii="Lato" w:hAnsi="Lato" w:cs="Arial"/>
          <w:bCs/>
          <w:sz w:val="28"/>
          <w:szCs w:val="28"/>
        </w:rPr>
        <w:t>Presidenta</w:t>
      </w:r>
      <w:proofErr w:type="gramEnd"/>
      <w:r w:rsidRPr="00015E92">
        <w:rPr>
          <w:rFonts w:ascii="Lato" w:hAnsi="Lato" w:cs="Arial"/>
          <w:bCs/>
          <w:sz w:val="28"/>
          <w:szCs w:val="28"/>
        </w:rPr>
        <w:t xml:space="preserve"> del Tribunal de Disciplina Judicial, </w:t>
      </w:r>
      <w:r w:rsidR="00651511" w:rsidRPr="00015E92">
        <w:rPr>
          <w:rFonts w:ascii="Lato" w:hAnsi="Lato" w:cs="Arial"/>
          <w:bCs/>
          <w:sz w:val="28"/>
          <w:szCs w:val="28"/>
        </w:rPr>
        <w:t xml:space="preserve">comunica que, en </w:t>
      </w:r>
      <w:r w:rsidR="00651511" w:rsidRPr="00015E92">
        <w:rPr>
          <w:rFonts w:ascii="Lato" w:hAnsi="Lato" w:cs="Arial"/>
          <w:bCs/>
          <w:sz w:val="28"/>
          <w:szCs w:val="28"/>
        </w:rPr>
        <w:lastRenderedPageBreak/>
        <w:t>sesión extraordinaria de fecha veintitrés de octubre de dos mil veinticinco, el Pleno de ese Tribunal, designó a la Magistrada Claudia Cervantes Rosales, como representante del mismo ante el Comité Coordinador del Sistema Anticorrupción del Estado de Tlaxcala</w:t>
      </w:r>
      <w:r w:rsidR="00335BDF" w:rsidRPr="00015E92">
        <w:rPr>
          <w:rFonts w:ascii="Lato" w:hAnsi="Lato" w:cs="Arial"/>
          <w:bCs/>
          <w:sz w:val="28"/>
          <w:szCs w:val="28"/>
        </w:rPr>
        <w:t>.</w:t>
      </w:r>
    </w:p>
    <w:p w14:paraId="71C17AB2" w14:textId="339C3BB9" w:rsidR="00651511" w:rsidRPr="00015E92" w:rsidRDefault="00651511" w:rsidP="007019A7">
      <w:pPr>
        <w:spacing w:after="0" w:line="360" w:lineRule="auto"/>
        <w:jc w:val="both"/>
        <w:rPr>
          <w:rFonts w:ascii="Lato" w:hAnsi="Lato" w:cs="Arial"/>
          <w:bCs/>
          <w:sz w:val="28"/>
          <w:szCs w:val="28"/>
        </w:rPr>
      </w:pPr>
      <w:r w:rsidRPr="00015E92">
        <w:rPr>
          <w:rFonts w:ascii="Lato" w:hAnsi="Lato" w:cs="Arial"/>
          <w:bCs/>
          <w:sz w:val="28"/>
          <w:szCs w:val="28"/>
        </w:rPr>
        <w:t xml:space="preserve">En atención a lo anterior, y toda vez que, </w:t>
      </w:r>
      <w:r w:rsidR="00D104CE" w:rsidRPr="00015E92">
        <w:rPr>
          <w:rFonts w:ascii="Lato" w:hAnsi="Lato" w:cs="Arial"/>
          <w:bCs/>
          <w:sz w:val="28"/>
          <w:szCs w:val="28"/>
        </w:rPr>
        <w:t xml:space="preserve">con la designación de la Magistrada Claudia Cervantes Rosales, como representante del Tribunal de Disciplina Judicial ante el Comité Coordinador del Sistema Anticorrupción del Estado de Tlaxcala, han dado cabal cumplimiento a lo </w:t>
      </w:r>
      <w:r w:rsidR="00335BDF" w:rsidRPr="00015E92">
        <w:rPr>
          <w:rFonts w:ascii="Lato" w:hAnsi="Lato" w:cs="Arial"/>
          <w:bCs/>
          <w:sz w:val="28"/>
          <w:szCs w:val="28"/>
        </w:rPr>
        <w:t>previsto en el artículo 112 Bis de la Constitución Política del Estado Libre y Soberano de Tlaxcala</w:t>
      </w:r>
      <w:r w:rsidR="00D104CE" w:rsidRPr="00015E92">
        <w:rPr>
          <w:rFonts w:ascii="Lato" w:hAnsi="Lato" w:cs="Arial"/>
          <w:bCs/>
          <w:sz w:val="28"/>
          <w:szCs w:val="28"/>
        </w:rPr>
        <w:t>, en consecuencia, con fundamento en lo que establece el artículo 61 de la Ley Orgánica del Poder Judicial del Estado, se determina tomar debido conocimiento para los efectos legales a que haya lugar.</w:t>
      </w:r>
    </w:p>
    <w:p w14:paraId="5F396AA7" w14:textId="16DB2834" w:rsidR="00D104CE" w:rsidRPr="00015E92" w:rsidRDefault="00D104CE" w:rsidP="007019A7">
      <w:pPr>
        <w:spacing w:after="0" w:line="360" w:lineRule="auto"/>
        <w:jc w:val="both"/>
        <w:rPr>
          <w:rFonts w:ascii="Lato" w:hAnsi="Lato" w:cs="Arial"/>
          <w:b/>
          <w:sz w:val="28"/>
          <w:szCs w:val="28"/>
        </w:rPr>
      </w:pPr>
      <w:r w:rsidRPr="00015E92">
        <w:rPr>
          <w:rFonts w:ascii="Lato" w:hAnsi="Lato" w:cs="Arial"/>
          <w:bCs/>
          <w:sz w:val="28"/>
          <w:szCs w:val="28"/>
        </w:rPr>
        <w:t xml:space="preserve">Comuníquese lo anterior, a la </w:t>
      </w:r>
      <w:proofErr w:type="gramStart"/>
      <w:r w:rsidRPr="00015E92">
        <w:rPr>
          <w:rFonts w:ascii="Lato" w:hAnsi="Lato" w:cs="Arial"/>
          <w:bCs/>
          <w:sz w:val="28"/>
          <w:szCs w:val="28"/>
        </w:rPr>
        <w:t>Presidenta</w:t>
      </w:r>
      <w:proofErr w:type="gramEnd"/>
      <w:r w:rsidRPr="00015E92">
        <w:rPr>
          <w:rFonts w:ascii="Lato" w:hAnsi="Lato" w:cs="Arial"/>
          <w:bCs/>
          <w:sz w:val="28"/>
          <w:szCs w:val="28"/>
        </w:rPr>
        <w:t xml:space="preserve"> del Tribunal de Disciplina Judicial, para constancia</w:t>
      </w:r>
      <w:r w:rsidRPr="00015E92">
        <w:rPr>
          <w:rFonts w:ascii="Lato" w:hAnsi="Lato" w:cs="Arial"/>
          <w:b/>
          <w:sz w:val="28"/>
          <w:szCs w:val="28"/>
        </w:rPr>
        <w:t>. SE DECLARA APROBADO POR UNANIMIDAD DE VOTOS.</w:t>
      </w:r>
    </w:p>
    <w:p w14:paraId="0C9B5B87" w14:textId="13CB1A6D" w:rsidR="007019A7" w:rsidRPr="00015E92" w:rsidRDefault="00651511" w:rsidP="007019A7">
      <w:pPr>
        <w:spacing w:after="0" w:line="360" w:lineRule="auto"/>
        <w:jc w:val="both"/>
        <w:rPr>
          <w:rFonts w:ascii="Lato" w:hAnsi="Lato" w:cs="Arial"/>
          <w:bCs/>
          <w:sz w:val="28"/>
          <w:szCs w:val="28"/>
        </w:rPr>
      </w:pPr>
      <w:r w:rsidRPr="00015E92">
        <w:rPr>
          <w:rFonts w:ascii="Lato" w:hAnsi="Lato" w:cs="Arial"/>
          <w:bCs/>
          <w:sz w:val="28"/>
          <w:szCs w:val="28"/>
        </w:rPr>
        <w:t xml:space="preserve"> </w:t>
      </w:r>
    </w:p>
    <w:p w14:paraId="02B190A4" w14:textId="1D474CB8" w:rsidR="00FA7F7D" w:rsidRPr="00015E92" w:rsidRDefault="00806A3B" w:rsidP="00FA7F7D">
      <w:pPr>
        <w:spacing w:after="0" w:line="360" w:lineRule="auto"/>
        <w:ind w:firstLine="851"/>
        <w:jc w:val="both"/>
        <w:rPr>
          <w:rFonts w:ascii="Lato" w:hAnsi="Lato" w:cs="Arial"/>
          <w:b/>
          <w:sz w:val="28"/>
          <w:szCs w:val="28"/>
        </w:rPr>
      </w:pPr>
      <w:r w:rsidRPr="00015E92">
        <w:rPr>
          <w:rFonts w:ascii="Lato" w:hAnsi="Lato" w:cs="Arial"/>
          <w:b/>
          <w:bCs/>
          <w:sz w:val="28"/>
          <w:szCs w:val="28"/>
        </w:rPr>
        <w:t xml:space="preserve">ACUERDO </w:t>
      </w:r>
      <w:r w:rsidR="00E657D8" w:rsidRPr="00015E92">
        <w:rPr>
          <w:rFonts w:ascii="Lato" w:hAnsi="Lato" w:cs="Arial"/>
          <w:b/>
          <w:bCs/>
          <w:sz w:val="28"/>
          <w:szCs w:val="28"/>
        </w:rPr>
        <w:t>I</w:t>
      </w:r>
      <w:r w:rsidRPr="00015E92">
        <w:rPr>
          <w:rFonts w:ascii="Lato" w:hAnsi="Lato" w:cs="Arial"/>
          <w:b/>
          <w:bCs/>
          <w:sz w:val="28"/>
          <w:szCs w:val="28"/>
        </w:rPr>
        <w:t>V/11/2025.</w:t>
      </w:r>
      <w:r w:rsidR="00FA7F7D" w:rsidRPr="00015E92">
        <w:rPr>
          <w:rFonts w:ascii="Lato" w:hAnsi="Lato" w:cs="Arial"/>
          <w:b/>
          <w:bCs/>
          <w:sz w:val="28"/>
          <w:szCs w:val="28"/>
        </w:rPr>
        <w:t xml:space="preserve"> O</w:t>
      </w:r>
      <w:r w:rsidR="00FA7F7D" w:rsidRPr="00015E92">
        <w:rPr>
          <w:rFonts w:ascii="Lato" w:hAnsi="Lato" w:cs="Arial"/>
          <w:b/>
          <w:sz w:val="28"/>
          <w:szCs w:val="28"/>
        </w:rPr>
        <w:t>ficio</w:t>
      </w:r>
      <w:r w:rsidR="009D489E" w:rsidRPr="00015E92">
        <w:rPr>
          <w:rFonts w:ascii="Lato" w:hAnsi="Lato" w:cs="Arial"/>
          <w:b/>
          <w:sz w:val="28"/>
          <w:szCs w:val="28"/>
        </w:rPr>
        <w:t>s</w:t>
      </w:r>
      <w:r w:rsidR="00FA7F7D" w:rsidRPr="00015E92">
        <w:rPr>
          <w:rFonts w:ascii="Lato" w:hAnsi="Lato" w:cs="Arial"/>
          <w:b/>
          <w:sz w:val="28"/>
          <w:szCs w:val="28"/>
        </w:rPr>
        <w:t xml:space="preserve"> número USPOAJ/2</w:t>
      </w:r>
      <w:r w:rsidR="00D104CE" w:rsidRPr="00015E92">
        <w:rPr>
          <w:rFonts w:ascii="Lato" w:hAnsi="Lato" w:cs="Arial"/>
          <w:b/>
          <w:sz w:val="28"/>
          <w:szCs w:val="28"/>
        </w:rPr>
        <w:t>436</w:t>
      </w:r>
      <w:r w:rsidR="00FA7F7D" w:rsidRPr="00015E92">
        <w:rPr>
          <w:rFonts w:ascii="Lato" w:hAnsi="Lato" w:cs="Arial"/>
          <w:b/>
          <w:sz w:val="28"/>
          <w:szCs w:val="28"/>
        </w:rPr>
        <w:t>/2025</w:t>
      </w:r>
      <w:r w:rsidR="00D104CE" w:rsidRPr="00015E92">
        <w:rPr>
          <w:rFonts w:ascii="Lato" w:hAnsi="Lato" w:cs="Arial"/>
          <w:b/>
          <w:sz w:val="28"/>
          <w:szCs w:val="28"/>
        </w:rPr>
        <w:t xml:space="preserve"> y USPOAJ/2827/2025</w:t>
      </w:r>
      <w:r w:rsidR="00FA7F7D" w:rsidRPr="00015E92">
        <w:rPr>
          <w:rFonts w:ascii="Lato" w:hAnsi="Lato" w:cs="Arial"/>
          <w:b/>
          <w:sz w:val="28"/>
          <w:szCs w:val="28"/>
        </w:rPr>
        <w:t>, recibido</w:t>
      </w:r>
      <w:r w:rsidR="00D104CE" w:rsidRPr="00015E92">
        <w:rPr>
          <w:rFonts w:ascii="Lato" w:hAnsi="Lato" w:cs="Arial"/>
          <w:b/>
          <w:sz w:val="28"/>
          <w:szCs w:val="28"/>
        </w:rPr>
        <w:t>s</w:t>
      </w:r>
      <w:r w:rsidR="00FA7F7D" w:rsidRPr="00015E92">
        <w:rPr>
          <w:rFonts w:ascii="Lato" w:hAnsi="Lato" w:cs="Arial"/>
          <w:b/>
          <w:sz w:val="28"/>
          <w:szCs w:val="28"/>
        </w:rPr>
        <w:t xml:space="preserve"> el veintitrés de octubre de dos mil veinticinco, signado</w:t>
      </w:r>
      <w:r w:rsidR="00D104CE" w:rsidRPr="00015E92">
        <w:rPr>
          <w:rFonts w:ascii="Lato" w:hAnsi="Lato" w:cs="Arial"/>
          <w:b/>
          <w:sz w:val="28"/>
          <w:szCs w:val="28"/>
        </w:rPr>
        <w:t>s</w:t>
      </w:r>
      <w:r w:rsidR="00FA7F7D" w:rsidRPr="00015E92">
        <w:rPr>
          <w:rFonts w:ascii="Lato" w:hAnsi="Lato" w:cs="Arial"/>
          <w:b/>
          <w:sz w:val="28"/>
          <w:szCs w:val="28"/>
        </w:rPr>
        <w:t xml:space="preserve"> por el </w:t>
      </w:r>
      <w:proofErr w:type="gramStart"/>
      <w:r w:rsidR="00FA7F7D" w:rsidRPr="00015E92">
        <w:rPr>
          <w:rFonts w:ascii="Lato" w:hAnsi="Lato" w:cs="Arial"/>
          <w:b/>
          <w:sz w:val="28"/>
          <w:szCs w:val="28"/>
        </w:rPr>
        <w:t>Jefe</w:t>
      </w:r>
      <w:proofErr w:type="gramEnd"/>
      <w:r w:rsidR="00FA7F7D" w:rsidRPr="00015E92">
        <w:rPr>
          <w:rFonts w:ascii="Lato" w:hAnsi="Lato" w:cs="Arial"/>
          <w:b/>
          <w:sz w:val="28"/>
          <w:szCs w:val="28"/>
        </w:rPr>
        <w:t xml:space="preserve"> de la Unidad de Servicios Periciales del Órgano de Administración Judicial.  - - - - - - - - - </w:t>
      </w:r>
      <w:r w:rsidR="00D104CE" w:rsidRPr="00015E92">
        <w:rPr>
          <w:rFonts w:ascii="Lato" w:hAnsi="Lato" w:cs="Arial"/>
          <w:b/>
          <w:sz w:val="28"/>
          <w:szCs w:val="28"/>
        </w:rPr>
        <w:t>- - - - - - - - - - - - - - - - -</w:t>
      </w:r>
    </w:p>
    <w:p w14:paraId="3A33B06C" w14:textId="679E5846" w:rsidR="000E2215" w:rsidRPr="00015E92" w:rsidRDefault="00F26990" w:rsidP="000E2215">
      <w:pPr>
        <w:spacing w:after="0" w:line="360" w:lineRule="auto"/>
        <w:jc w:val="both"/>
        <w:rPr>
          <w:rFonts w:ascii="Lato" w:hAnsi="Lato" w:cs="Arial"/>
          <w:bCs/>
          <w:sz w:val="28"/>
          <w:szCs w:val="28"/>
        </w:rPr>
      </w:pPr>
      <w:r w:rsidRPr="00015E92">
        <w:rPr>
          <w:rFonts w:ascii="Lato" w:hAnsi="Lato" w:cs="Arial"/>
          <w:bCs/>
          <w:sz w:val="28"/>
          <w:szCs w:val="28"/>
        </w:rPr>
        <w:t>Dada cuenta con l</w:t>
      </w:r>
      <w:r w:rsidR="00D104CE" w:rsidRPr="00015E92">
        <w:rPr>
          <w:rFonts w:ascii="Lato" w:hAnsi="Lato" w:cs="Arial"/>
          <w:bCs/>
          <w:sz w:val="28"/>
          <w:szCs w:val="28"/>
        </w:rPr>
        <w:t>os</w:t>
      </w:r>
      <w:r w:rsidRPr="00015E92">
        <w:rPr>
          <w:rFonts w:ascii="Lato" w:hAnsi="Lato" w:cs="Arial"/>
          <w:bCs/>
          <w:sz w:val="28"/>
          <w:szCs w:val="28"/>
        </w:rPr>
        <w:t xml:space="preserve"> oficio</w:t>
      </w:r>
      <w:r w:rsidR="00D104CE" w:rsidRPr="00015E92">
        <w:rPr>
          <w:rFonts w:ascii="Lato" w:hAnsi="Lato" w:cs="Arial"/>
          <w:bCs/>
          <w:sz w:val="28"/>
          <w:szCs w:val="28"/>
        </w:rPr>
        <w:t>s</w:t>
      </w:r>
      <w:r w:rsidRPr="00015E92">
        <w:rPr>
          <w:rFonts w:ascii="Lato" w:hAnsi="Lato" w:cs="Arial"/>
          <w:bCs/>
          <w:sz w:val="28"/>
          <w:szCs w:val="28"/>
        </w:rPr>
        <w:t xml:space="preserve"> de referencia, </w:t>
      </w:r>
      <w:r w:rsidR="00D104CE" w:rsidRPr="00015E92">
        <w:rPr>
          <w:rFonts w:ascii="Lato" w:hAnsi="Lato" w:cs="Arial"/>
          <w:bCs/>
          <w:sz w:val="28"/>
          <w:szCs w:val="28"/>
        </w:rPr>
        <w:t>los cuales</w:t>
      </w:r>
      <w:r w:rsidR="000E2215" w:rsidRPr="00015E92">
        <w:rPr>
          <w:rFonts w:ascii="Lato" w:hAnsi="Lato" w:cs="Arial"/>
          <w:bCs/>
          <w:sz w:val="28"/>
          <w:szCs w:val="28"/>
        </w:rPr>
        <w:t xml:space="preserve"> derivan de requerimientos de los Jueces de Control y de Juicio Oral del Poder Judicial del Estado, en ambos casos, para solicitar la designación de un médico y un profesionista en Psicología, </w:t>
      </w:r>
      <w:r w:rsidR="002E0A05" w:rsidRPr="00015E92">
        <w:rPr>
          <w:rFonts w:ascii="Lato" w:hAnsi="Lato" w:cs="Arial"/>
          <w:bCs/>
          <w:sz w:val="28"/>
          <w:szCs w:val="28"/>
        </w:rPr>
        <w:t xml:space="preserve">a efecto de </w:t>
      </w:r>
      <w:r w:rsidR="000E2215" w:rsidRPr="00015E92">
        <w:rPr>
          <w:rFonts w:ascii="Lato" w:hAnsi="Lato" w:cs="Arial"/>
          <w:bCs/>
          <w:sz w:val="28"/>
          <w:szCs w:val="28"/>
        </w:rPr>
        <w:t xml:space="preserve">actuar en las </w:t>
      </w:r>
      <w:r w:rsidR="002E0A05" w:rsidRPr="00015E92">
        <w:rPr>
          <w:rFonts w:ascii="Lato" w:hAnsi="Lato" w:cs="Arial"/>
          <w:bCs/>
          <w:sz w:val="28"/>
          <w:szCs w:val="28"/>
        </w:rPr>
        <w:t>C</w:t>
      </w:r>
      <w:r w:rsidR="000E2215" w:rsidRPr="00015E92">
        <w:rPr>
          <w:rFonts w:ascii="Lato" w:hAnsi="Lato" w:cs="Arial"/>
          <w:bCs/>
          <w:sz w:val="28"/>
          <w:szCs w:val="28"/>
        </w:rPr>
        <w:t xml:space="preserve">ausas </w:t>
      </w:r>
      <w:r w:rsidR="002E0A05" w:rsidRPr="00015E92">
        <w:rPr>
          <w:rFonts w:ascii="Lato" w:hAnsi="Lato" w:cs="Arial"/>
          <w:bCs/>
          <w:sz w:val="28"/>
          <w:szCs w:val="28"/>
        </w:rPr>
        <w:t>J</w:t>
      </w:r>
      <w:r w:rsidR="000E2215" w:rsidRPr="00015E92">
        <w:rPr>
          <w:rFonts w:ascii="Lato" w:hAnsi="Lato" w:cs="Arial"/>
          <w:bCs/>
          <w:sz w:val="28"/>
          <w:szCs w:val="28"/>
        </w:rPr>
        <w:t>udiciales 218/2025-2 y 611/2025-1, respectivamente,</w:t>
      </w:r>
      <w:r w:rsidR="002E0A05" w:rsidRPr="00015E92">
        <w:rPr>
          <w:rFonts w:ascii="Lato" w:hAnsi="Lato" w:cs="Arial"/>
          <w:bCs/>
          <w:sz w:val="28"/>
          <w:szCs w:val="28"/>
        </w:rPr>
        <w:t xml:space="preserve"> en los términos indicados; asimismo se comunica la designación del perito, y a su vez</w:t>
      </w:r>
      <w:r w:rsidR="00A15D0F" w:rsidRPr="00015E92">
        <w:rPr>
          <w:rFonts w:ascii="Lato" w:hAnsi="Lato" w:cs="Arial"/>
          <w:bCs/>
          <w:sz w:val="28"/>
          <w:szCs w:val="28"/>
        </w:rPr>
        <w:t>,</w:t>
      </w:r>
      <w:r w:rsidR="002E0A05" w:rsidRPr="00015E92">
        <w:rPr>
          <w:rFonts w:ascii="Lato" w:hAnsi="Lato" w:cs="Arial"/>
          <w:bCs/>
          <w:sz w:val="28"/>
          <w:szCs w:val="28"/>
        </w:rPr>
        <w:t xml:space="preserve"> la contestación del mismo</w:t>
      </w:r>
      <w:r w:rsidR="00A15D0F" w:rsidRPr="00015E92">
        <w:rPr>
          <w:rFonts w:ascii="Lato" w:hAnsi="Lato" w:cs="Arial"/>
          <w:bCs/>
          <w:sz w:val="28"/>
          <w:szCs w:val="28"/>
        </w:rPr>
        <w:t xml:space="preserve">, respecto de sus honorarios y alcances </w:t>
      </w:r>
      <w:r w:rsidR="00A15D0F" w:rsidRPr="00015E92">
        <w:rPr>
          <w:rFonts w:ascii="Lato" w:hAnsi="Lato" w:cs="Arial"/>
          <w:bCs/>
          <w:sz w:val="28"/>
          <w:szCs w:val="28"/>
        </w:rPr>
        <w:lastRenderedPageBreak/>
        <w:t>de sus servicios</w:t>
      </w:r>
      <w:r w:rsidR="002E0A05" w:rsidRPr="00015E92">
        <w:rPr>
          <w:rFonts w:ascii="Lato" w:hAnsi="Lato" w:cs="Arial"/>
          <w:bCs/>
          <w:sz w:val="28"/>
          <w:szCs w:val="28"/>
        </w:rPr>
        <w:t xml:space="preserve">; en ese sentido a fin de dar celeridad a dichos requerimientos, con fundamento en lo que establecen los artículos </w:t>
      </w:r>
      <w:r w:rsidR="007931C4" w:rsidRPr="00015E92">
        <w:rPr>
          <w:rFonts w:ascii="Lato" w:hAnsi="Lato" w:cs="Arial"/>
          <w:bCs/>
          <w:sz w:val="28"/>
          <w:szCs w:val="28"/>
        </w:rPr>
        <w:t xml:space="preserve">103 del </w:t>
      </w:r>
      <w:r w:rsidR="006163B3" w:rsidRPr="00015E92">
        <w:rPr>
          <w:rFonts w:ascii="Lato" w:hAnsi="Lato" w:cs="Arial"/>
          <w:bCs/>
          <w:sz w:val="28"/>
          <w:szCs w:val="28"/>
        </w:rPr>
        <w:t>C</w:t>
      </w:r>
      <w:r w:rsidR="007931C4" w:rsidRPr="00015E92">
        <w:rPr>
          <w:rFonts w:ascii="Lato" w:hAnsi="Lato" w:cs="Arial"/>
          <w:bCs/>
          <w:sz w:val="28"/>
          <w:szCs w:val="28"/>
        </w:rPr>
        <w:t xml:space="preserve">ódigo Nacional de Procedimientos Penales, </w:t>
      </w:r>
      <w:r w:rsidR="002E0A05" w:rsidRPr="00015E92">
        <w:rPr>
          <w:rFonts w:ascii="Lato" w:hAnsi="Lato" w:cs="Arial"/>
          <w:bCs/>
          <w:sz w:val="28"/>
          <w:szCs w:val="28"/>
        </w:rPr>
        <w:t>2 Bis, 61, 75</w:t>
      </w:r>
      <w:r w:rsidR="006066E6" w:rsidRPr="00015E92">
        <w:rPr>
          <w:rFonts w:ascii="Lato" w:hAnsi="Lato" w:cs="Arial"/>
          <w:bCs/>
          <w:sz w:val="28"/>
          <w:szCs w:val="28"/>
        </w:rPr>
        <w:t>, 83 fracción III</w:t>
      </w:r>
      <w:r w:rsidR="00A15D0F" w:rsidRPr="00015E92">
        <w:rPr>
          <w:rFonts w:ascii="Lato" w:hAnsi="Lato" w:cs="Arial"/>
          <w:bCs/>
          <w:sz w:val="28"/>
          <w:szCs w:val="28"/>
        </w:rPr>
        <w:t xml:space="preserve"> y</w:t>
      </w:r>
      <w:r w:rsidR="002E0A05" w:rsidRPr="00015E92">
        <w:rPr>
          <w:rFonts w:ascii="Lato" w:hAnsi="Lato" w:cs="Arial"/>
          <w:bCs/>
          <w:sz w:val="28"/>
          <w:szCs w:val="28"/>
        </w:rPr>
        <w:t xml:space="preserve"> </w:t>
      </w:r>
      <w:r w:rsidR="00A15D0F" w:rsidRPr="00015E92">
        <w:rPr>
          <w:rFonts w:ascii="Lato" w:hAnsi="Lato" w:cs="Arial"/>
          <w:bCs/>
          <w:sz w:val="28"/>
          <w:szCs w:val="28"/>
        </w:rPr>
        <w:t>84 de la Ley Orgánica del Poder Judicial del Estado, se determina:</w:t>
      </w:r>
    </w:p>
    <w:p w14:paraId="753C65EF" w14:textId="23FA6BE6" w:rsidR="00A15D0F" w:rsidRPr="00015E92" w:rsidRDefault="00A15D0F" w:rsidP="00A15D0F">
      <w:pPr>
        <w:pStyle w:val="Prrafodelista"/>
        <w:numPr>
          <w:ilvl w:val="0"/>
          <w:numId w:val="38"/>
        </w:numPr>
        <w:spacing w:after="0" w:line="360" w:lineRule="auto"/>
        <w:jc w:val="both"/>
        <w:rPr>
          <w:rFonts w:ascii="Lato" w:hAnsi="Lato" w:cs="Arial"/>
          <w:bCs/>
          <w:sz w:val="28"/>
          <w:szCs w:val="28"/>
        </w:rPr>
      </w:pPr>
      <w:r w:rsidRPr="00015E92">
        <w:rPr>
          <w:rFonts w:ascii="Lato" w:hAnsi="Lato" w:cs="Arial"/>
          <w:bCs/>
          <w:sz w:val="28"/>
          <w:szCs w:val="28"/>
        </w:rPr>
        <w:t>Tomar conocimiento de los oficios de cuenta.</w:t>
      </w:r>
    </w:p>
    <w:p w14:paraId="67FFEF1D" w14:textId="07F99877" w:rsidR="002E0A05" w:rsidRPr="00015E92" w:rsidRDefault="007931C4" w:rsidP="00776F98">
      <w:pPr>
        <w:pStyle w:val="Prrafodelista"/>
        <w:numPr>
          <w:ilvl w:val="0"/>
          <w:numId w:val="38"/>
        </w:numPr>
        <w:spacing w:after="0" w:line="360" w:lineRule="auto"/>
        <w:jc w:val="both"/>
        <w:rPr>
          <w:rFonts w:ascii="Lato" w:hAnsi="Lato" w:cs="Arial"/>
          <w:bCs/>
          <w:sz w:val="28"/>
          <w:szCs w:val="28"/>
        </w:rPr>
      </w:pPr>
      <w:r w:rsidRPr="00015E92">
        <w:rPr>
          <w:rFonts w:ascii="Lato" w:hAnsi="Lato" w:cs="Arial"/>
          <w:bCs/>
          <w:sz w:val="28"/>
          <w:szCs w:val="28"/>
        </w:rPr>
        <w:t xml:space="preserve">Autorizar al </w:t>
      </w:r>
      <w:r w:rsidR="0043403C" w:rsidRPr="00015E92">
        <w:rPr>
          <w:rFonts w:ascii="Lato" w:hAnsi="Lato" w:cs="Arial"/>
          <w:bCs/>
          <w:sz w:val="28"/>
          <w:szCs w:val="28"/>
        </w:rPr>
        <w:t>J</w:t>
      </w:r>
      <w:r w:rsidRPr="00015E92">
        <w:rPr>
          <w:rFonts w:ascii="Lato" w:hAnsi="Lato" w:cs="Arial"/>
          <w:bCs/>
          <w:sz w:val="28"/>
          <w:szCs w:val="28"/>
        </w:rPr>
        <w:t xml:space="preserve">efe de la Unidad de Servicios Periciales del Órgano de Administración Judicial del Poder Judicial del Estado, designar </w:t>
      </w:r>
      <w:r w:rsidR="00A15D0F" w:rsidRPr="00015E92">
        <w:rPr>
          <w:rFonts w:ascii="Lato" w:hAnsi="Lato" w:cs="Arial"/>
          <w:bCs/>
          <w:sz w:val="28"/>
          <w:szCs w:val="28"/>
        </w:rPr>
        <w:t xml:space="preserve">al Médico </w:t>
      </w:r>
      <w:r w:rsidR="006066E6" w:rsidRPr="00015E92">
        <w:rPr>
          <w:rFonts w:ascii="Lato" w:hAnsi="Lato" w:cs="Arial"/>
          <w:bCs/>
          <w:sz w:val="28"/>
          <w:szCs w:val="28"/>
        </w:rPr>
        <w:t>de</w:t>
      </w:r>
      <w:r w:rsidRPr="00015E92">
        <w:rPr>
          <w:rFonts w:ascii="Lato" w:hAnsi="Lato" w:cs="Arial"/>
          <w:bCs/>
          <w:sz w:val="28"/>
          <w:szCs w:val="28"/>
        </w:rPr>
        <w:t>l</w:t>
      </w:r>
      <w:r w:rsidR="006066E6" w:rsidRPr="00015E92">
        <w:rPr>
          <w:rFonts w:ascii="Lato" w:hAnsi="Lato" w:cs="Arial"/>
          <w:bCs/>
          <w:sz w:val="28"/>
          <w:szCs w:val="28"/>
        </w:rPr>
        <w:t xml:space="preserve"> turno vespertino de</w:t>
      </w:r>
      <w:r w:rsidR="00A15D0F" w:rsidRPr="00015E92">
        <w:rPr>
          <w:rFonts w:ascii="Lato" w:hAnsi="Lato" w:cs="Arial"/>
          <w:bCs/>
          <w:sz w:val="28"/>
          <w:szCs w:val="28"/>
        </w:rPr>
        <w:t>l Módulo Médico, así como a</w:t>
      </w:r>
      <w:r w:rsidR="0043403C" w:rsidRPr="00015E92">
        <w:rPr>
          <w:rFonts w:ascii="Lato" w:hAnsi="Lato" w:cs="Arial"/>
          <w:bCs/>
          <w:sz w:val="28"/>
          <w:szCs w:val="28"/>
        </w:rPr>
        <w:t>l</w:t>
      </w:r>
      <w:r w:rsidR="00A15D0F" w:rsidRPr="00015E92">
        <w:rPr>
          <w:rFonts w:ascii="Lato" w:hAnsi="Lato" w:cs="Arial"/>
          <w:bCs/>
          <w:sz w:val="28"/>
          <w:szCs w:val="28"/>
        </w:rPr>
        <w:t xml:space="preserve"> personal adscrito</w:t>
      </w:r>
      <w:r w:rsidR="0043403C" w:rsidRPr="00015E92">
        <w:rPr>
          <w:rFonts w:ascii="Lato" w:hAnsi="Lato" w:cs="Arial"/>
          <w:bCs/>
          <w:sz w:val="28"/>
          <w:szCs w:val="28"/>
        </w:rPr>
        <w:t xml:space="preserve"> respecto de los </w:t>
      </w:r>
      <w:proofErr w:type="gramStart"/>
      <w:r w:rsidR="0043403C" w:rsidRPr="00015E92">
        <w:rPr>
          <w:rFonts w:ascii="Lato" w:hAnsi="Lato" w:cs="Arial"/>
          <w:bCs/>
          <w:sz w:val="28"/>
          <w:szCs w:val="28"/>
        </w:rPr>
        <w:t xml:space="preserve">psicólogos </w:t>
      </w:r>
      <w:r w:rsidR="00A15D0F" w:rsidRPr="00015E92">
        <w:rPr>
          <w:rFonts w:ascii="Lato" w:hAnsi="Lato" w:cs="Arial"/>
          <w:bCs/>
          <w:sz w:val="28"/>
          <w:szCs w:val="28"/>
        </w:rPr>
        <w:t xml:space="preserve"> a</w:t>
      </w:r>
      <w:proofErr w:type="gramEnd"/>
      <w:r w:rsidR="00A15D0F" w:rsidRPr="00015E92">
        <w:rPr>
          <w:rFonts w:ascii="Lato" w:hAnsi="Lato" w:cs="Arial"/>
          <w:bCs/>
          <w:sz w:val="28"/>
          <w:szCs w:val="28"/>
        </w:rPr>
        <w:t xml:space="preserve"> los CECOFAMS del Poder Judicial del Estado, para intervenir en las Causas Judicial</w:t>
      </w:r>
      <w:r w:rsidR="006066E6" w:rsidRPr="00015E92">
        <w:rPr>
          <w:rFonts w:ascii="Lato" w:hAnsi="Lato" w:cs="Arial"/>
          <w:bCs/>
          <w:sz w:val="28"/>
          <w:szCs w:val="28"/>
        </w:rPr>
        <w:t>es c</w:t>
      </w:r>
      <w:r w:rsidR="00A15D0F" w:rsidRPr="00015E92">
        <w:rPr>
          <w:rFonts w:ascii="Lato" w:hAnsi="Lato" w:cs="Arial"/>
          <w:bCs/>
          <w:sz w:val="28"/>
          <w:szCs w:val="28"/>
        </w:rPr>
        <w:t xml:space="preserve">itadas, </w:t>
      </w:r>
      <w:r w:rsidR="006066E6" w:rsidRPr="00015E92">
        <w:rPr>
          <w:rFonts w:ascii="Lato" w:hAnsi="Lato" w:cs="Arial"/>
          <w:bCs/>
          <w:sz w:val="28"/>
          <w:szCs w:val="28"/>
        </w:rPr>
        <w:t>previa autorización de los Jueces requirentes</w:t>
      </w:r>
      <w:r w:rsidR="003F0259" w:rsidRPr="00015E92">
        <w:rPr>
          <w:rFonts w:ascii="Lato" w:hAnsi="Lato" w:cs="Arial"/>
          <w:bCs/>
          <w:sz w:val="28"/>
          <w:szCs w:val="28"/>
        </w:rPr>
        <w:t xml:space="preserve">, lo que podrá acontecer en casos análogos, sin alterar el servicio que prestan dichos servidores públicos. </w:t>
      </w:r>
    </w:p>
    <w:p w14:paraId="3CA561EB" w14:textId="455CD9CC" w:rsidR="007931C4" w:rsidRPr="00015E92" w:rsidRDefault="006066E6" w:rsidP="008545D0">
      <w:pPr>
        <w:pStyle w:val="Prrafodelista"/>
        <w:numPr>
          <w:ilvl w:val="0"/>
          <w:numId w:val="38"/>
        </w:numPr>
        <w:spacing w:after="0" w:line="360" w:lineRule="auto"/>
        <w:jc w:val="both"/>
        <w:rPr>
          <w:rFonts w:ascii="Lato" w:hAnsi="Lato" w:cs="Arial"/>
          <w:bCs/>
          <w:sz w:val="28"/>
          <w:szCs w:val="28"/>
        </w:rPr>
      </w:pPr>
      <w:r w:rsidRPr="00015E92">
        <w:rPr>
          <w:rFonts w:ascii="Lato" w:hAnsi="Lato" w:cs="Arial"/>
          <w:bCs/>
          <w:sz w:val="28"/>
          <w:szCs w:val="28"/>
        </w:rPr>
        <w:t>Instruir a</w:t>
      </w:r>
      <w:r w:rsidR="00E657D8" w:rsidRPr="00015E92">
        <w:rPr>
          <w:rFonts w:ascii="Lato" w:hAnsi="Lato" w:cs="Arial"/>
          <w:bCs/>
          <w:sz w:val="28"/>
          <w:szCs w:val="28"/>
        </w:rPr>
        <w:t xml:space="preserve"> la </w:t>
      </w:r>
      <w:proofErr w:type="gramStart"/>
      <w:r w:rsidR="00E657D8" w:rsidRPr="00015E92">
        <w:rPr>
          <w:rFonts w:ascii="Lato" w:hAnsi="Lato" w:cs="Arial"/>
          <w:bCs/>
          <w:sz w:val="28"/>
          <w:szCs w:val="28"/>
        </w:rPr>
        <w:t>Directora</w:t>
      </w:r>
      <w:proofErr w:type="gramEnd"/>
      <w:r w:rsidR="00E657D8" w:rsidRPr="00015E92">
        <w:rPr>
          <w:rFonts w:ascii="Lato" w:hAnsi="Lato" w:cs="Arial"/>
          <w:bCs/>
          <w:sz w:val="28"/>
          <w:szCs w:val="28"/>
        </w:rPr>
        <w:t xml:space="preserve"> Jurídica y al</w:t>
      </w:r>
      <w:r w:rsidRPr="00015E92">
        <w:rPr>
          <w:rFonts w:ascii="Lato" w:hAnsi="Lato" w:cs="Arial"/>
          <w:bCs/>
          <w:sz w:val="28"/>
          <w:szCs w:val="28"/>
        </w:rPr>
        <w:t xml:space="preserve"> Jefe de la Unidad de Servicios Periciales del Órgano de Administración Judicial del Poder Judicial del Estado, </w:t>
      </w:r>
      <w:r w:rsidR="0043403C" w:rsidRPr="00015E92">
        <w:rPr>
          <w:rFonts w:ascii="Lato" w:hAnsi="Lato" w:cs="Arial"/>
          <w:bCs/>
          <w:sz w:val="28"/>
          <w:szCs w:val="28"/>
        </w:rPr>
        <w:t>a efecto de realizar las acciones pertinentes para la celebración de</w:t>
      </w:r>
      <w:r w:rsidR="007931C4" w:rsidRPr="00015E92">
        <w:rPr>
          <w:rFonts w:ascii="Lato" w:hAnsi="Lato" w:cs="Arial"/>
          <w:bCs/>
          <w:sz w:val="28"/>
          <w:szCs w:val="28"/>
        </w:rPr>
        <w:t xml:space="preserve"> convenios de colaboración con las diversas Dependencias de la Administración Pública del Estado, Instituciones de Enseñanza Superior y Colegios de Profesionales, a fin de atender en tiempo y forma los diversos requerimientos de los Jueces </w:t>
      </w:r>
      <w:r w:rsidR="003F0259" w:rsidRPr="00015E92">
        <w:rPr>
          <w:rFonts w:ascii="Lato" w:hAnsi="Lato" w:cs="Arial"/>
          <w:bCs/>
          <w:sz w:val="28"/>
          <w:szCs w:val="28"/>
        </w:rPr>
        <w:t xml:space="preserve">del </w:t>
      </w:r>
      <w:r w:rsidR="007931C4" w:rsidRPr="00015E92">
        <w:rPr>
          <w:rFonts w:ascii="Lato" w:hAnsi="Lato" w:cs="Arial"/>
          <w:bCs/>
          <w:sz w:val="28"/>
          <w:szCs w:val="28"/>
        </w:rPr>
        <w:t>Poder Judicial del Estado.</w:t>
      </w:r>
    </w:p>
    <w:p w14:paraId="1C20B6E4" w14:textId="21E54AAA" w:rsidR="007931C4" w:rsidRPr="00015E92" w:rsidRDefault="003F0259" w:rsidP="003F0259">
      <w:pPr>
        <w:spacing w:after="0" w:line="360" w:lineRule="auto"/>
        <w:jc w:val="both"/>
        <w:rPr>
          <w:rFonts w:ascii="Lato" w:hAnsi="Lato" w:cs="Arial"/>
          <w:b/>
          <w:sz w:val="28"/>
          <w:szCs w:val="28"/>
        </w:rPr>
      </w:pPr>
      <w:r w:rsidRPr="00015E92">
        <w:rPr>
          <w:rFonts w:ascii="Lato" w:hAnsi="Lato" w:cs="Arial"/>
          <w:bCs/>
          <w:sz w:val="28"/>
          <w:szCs w:val="28"/>
        </w:rPr>
        <w:t>Comuníquese lo anterior a</w:t>
      </w:r>
      <w:r w:rsidR="00E657D8" w:rsidRPr="00015E92">
        <w:rPr>
          <w:rFonts w:ascii="Lato" w:hAnsi="Lato" w:cs="Arial"/>
          <w:bCs/>
          <w:sz w:val="28"/>
          <w:szCs w:val="28"/>
        </w:rPr>
        <w:t xml:space="preserve"> </w:t>
      </w:r>
      <w:r w:rsidRPr="00015E92">
        <w:rPr>
          <w:rFonts w:ascii="Lato" w:hAnsi="Lato" w:cs="Arial"/>
          <w:bCs/>
          <w:sz w:val="28"/>
          <w:szCs w:val="28"/>
        </w:rPr>
        <w:t>l</w:t>
      </w:r>
      <w:r w:rsidR="00E657D8" w:rsidRPr="00015E92">
        <w:rPr>
          <w:rFonts w:ascii="Lato" w:hAnsi="Lato" w:cs="Arial"/>
          <w:bCs/>
          <w:sz w:val="28"/>
          <w:szCs w:val="28"/>
        </w:rPr>
        <w:t xml:space="preserve">a </w:t>
      </w:r>
      <w:proofErr w:type="gramStart"/>
      <w:r w:rsidR="00E657D8" w:rsidRPr="00015E92">
        <w:rPr>
          <w:rFonts w:ascii="Lato" w:hAnsi="Lato" w:cs="Arial"/>
          <w:bCs/>
          <w:sz w:val="28"/>
          <w:szCs w:val="28"/>
        </w:rPr>
        <w:t>Directora</w:t>
      </w:r>
      <w:proofErr w:type="gramEnd"/>
      <w:r w:rsidR="00E657D8" w:rsidRPr="00015E92">
        <w:rPr>
          <w:rFonts w:ascii="Lato" w:hAnsi="Lato" w:cs="Arial"/>
          <w:bCs/>
          <w:sz w:val="28"/>
          <w:szCs w:val="28"/>
        </w:rPr>
        <w:t xml:space="preserve"> Jurídica del Poder Judicial del Estado, al</w:t>
      </w:r>
      <w:r w:rsidRPr="00015E92">
        <w:rPr>
          <w:rFonts w:ascii="Lato" w:hAnsi="Lato" w:cs="Arial"/>
          <w:bCs/>
          <w:sz w:val="28"/>
          <w:szCs w:val="28"/>
        </w:rPr>
        <w:t xml:space="preserve"> Jefe de la Unidad de Servicios Periciales del Órgano de Administración Judicial, y a través de él, al Responsable del Módulo Médico, así como a las responsables de los CECOFAMS del Poder Judicial del Estado, para su debido conocimiento y efectos legales correspondientes. </w:t>
      </w:r>
      <w:r w:rsidRPr="00015E92">
        <w:rPr>
          <w:rFonts w:ascii="Lato" w:hAnsi="Lato" w:cs="Arial"/>
          <w:b/>
          <w:sz w:val="28"/>
          <w:szCs w:val="28"/>
        </w:rPr>
        <w:t>SE DECLARA APROBADO POR UNANIMIDAD DE VOTOS.</w:t>
      </w:r>
    </w:p>
    <w:p w14:paraId="6ED626D0" w14:textId="77777777" w:rsidR="000E2215" w:rsidRPr="00015E92" w:rsidRDefault="000E2215" w:rsidP="000E2215">
      <w:pPr>
        <w:spacing w:after="0" w:line="360" w:lineRule="auto"/>
        <w:jc w:val="both"/>
        <w:rPr>
          <w:rFonts w:ascii="Lato" w:hAnsi="Lato" w:cs="Arial"/>
          <w:bCs/>
          <w:sz w:val="28"/>
          <w:szCs w:val="28"/>
        </w:rPr>
      </w:pPr>
    </w:p>
    <w:p w14:paraId="2B52E8CB" w14:textId="7F7B9002" w:rsidR="002F4BB2" w:rsidRPr="00015E92" w:rsidRDefault="003F0259" w:rsidP="0055663B">
      <w:pPr>
        <w:spacing w:after="0" w:line="360" w:lineRule="auto"/>
        <w:ind w:firstLine="851"/>
        <w:jc w:val="both"/>
        <w:rPr>
          <w:rFonts w:ascii="Lato" w:hAnsi="Lato"/>
          <w:bCs/>
          <w:sz w:val="28"/>
          <w:szCs w:val="28"/>
        </w:rPr>
      </w:pPr>
      <w:r w:rsidRPr="00015E92">
        <w:rPr>
          <w:rFonts w:ascii="Lato" w:hAnsi="Lato" w:cs="Arial"/>
          <w:b/>
          <w:bCs/>
          <w:sz w:val="28"/>
          <w:szCs w:val="28"/>
        </w:rPr>
        <w:t xml:space="preserve">ACUERDO V/11/2025. </w:t>
      </w:r>
      <w:r w:rsidRPr="00015E92">
        <w:rPr>
          <w:rFonts w:ascii="Lato" w:hAnsi="Lato" w:cs="Arial"/>
          <w:b/>
          <w:sz w:val="28"/>
          <w:szCs w:val="28"/>
        </w:rPr>
        <w:t xml:space="preserve">Oficio número USPOAJ/2887/2025, recibido el veintiocho de octubre de dos mil veinticinco, signado por el </w:t>
      </w:r>
      <w:proofErr w:type="gramStart"/>
      <w:r w:rsidRPr="00015E92">
        <w:rPr>
          <w:rFonts w:ascii="Lato" w:hAnsi="Lato" w:cs="Arial"/>
          <w:b/>
          <w:sz w:val="28"/>
          <w:szCs w:val="28"/>
        </w:rPr>
        <w:t>Jefe</w:t>
      </w:r>
      <w:proofErr w:type="gramEnd"/>
      <w:r w:rsidRPr="00015E92">
        <w:rPr>
          <w:rFonts w:ascii="Lato" w:hAnsi="Lato" w:cs="Arial"/>
          <w:b/>
          <w:sz w:val="28"/>
          <w:szCs w:val="28"/>
        </w:rPr>
        <w:t xml:space="preserve"> de la Unidad de Servicios Periciales del Órgano de Administración Judicial del Poder Judicial del Estado. - - - - - - - - - - - - - - - - - - - - - - - - - - - - - - - </w:t>
      </w:r>
      <w:r w:rsidR="0055663B" w:rsidRPr="00015E92">
        <w:rPr>
          <w:rFonts w:ascii="Lato" w:hAnsi="Lato"/>
          <w:sz w:val="28"/>
          <w:szCs w:val="28"/>
        </w:rPr>
        <w:t xml:space="preserve"> </w:t>
      </w:r>
      <w:r w:rsidR="0055663B" w:rsidRPr="00015E92">
        <w:rPr>
          <w:rFonts w:ascii="Lato" w:hAnsi="Lato"/>
          <w:bCs/>
          <w:sz w:val="28"/>
          <w:szCs w:val="28"/>
        </w:rPr>
        <w:t>Dada cuenta con el oficio de referencia, mediante el cual, el Jefe de la Unidad de Servicios Periciales de este Cuerpo Colegiado, informa que l</w:t>
      </w:r>
      <w:r w:rsidR="007B4C9A" w:rsidRPr="00015E92">
        <w:rPr>
          <w:rFonts w:ascii="Lato" w:hAnsi="Lato"/>
          <w:bCs/>
          <w:sz w:val="28"/>
          <w:szCs w:val="28"/>
        </w:rPr>
        <w:t>a</w:t>
      </w:r>
      <w:r w:rsidR="0055663B" w:rsidRPr="00015E92">
        <w:rPr>
          <w:rFonts w:ascii="Lato" w:hAnsi="Lato"/>
          <w:bCs/>
          <w:sz w:val="28"/>
          <w:szCs w:val="28"/>
        </w:rPr>
        <w:t xml:space="preserve"> Jueza Tercero </w:t>
      </w:r>
      <w:r w:rsidR="00155C40" w:rsidRPr="00015E92">
        <w:rPr>
          <w:rFonts w:ascii="Lato" w:hAnsi="Lato"/>
          <w:bCs/>
          <w:sz w:val="28"/>
          <w:szCs w:val="28"/>
        </w:rPr>
        <w:t xml:space="preserve">de </w:t>
      </w:r>
      <w:r w:rsidR="0055663B" w:rsidRPr="00015E92">
        <w:rPr>
          <w:rFonts w:ascii="Lato" w:hAnsi="Lato"/>
          <w:bCs/>
          <w:sz w:val="28"/>
          <w:szCs w:val="28"/>
        </w:rPr>
        <w:t xml:space="preserve">Control y de Juicio Oral del Distrito Judicial de Sánchez Piedras y Especializado en Justicia para Adolescentes, a través del oficio número 2081/2025,  </w:t>
      </w:r>
      <w:r w:rsidR="007B4C9A" w:rsidRPr="00015E92">
        <w:rPr>
          <w:rFonts w:ascii="Lato" w:hAnsi="Lato"/>
          <w:bCs/>
          <w:sz w:val="28"/>
          <w:szCs w:val="28"/>
        </w:rPr>
        <w:t xml:space="preserve">hace del conocimiento que, </w:t>
      </w:r>
      <w:r w:rsidR="0055663B" w:rsidRPr="00015E92">
        <w:rPr>
          <w:rFonts w:ascii="Lato" w:hAnsi="Lato"/>
          <w:bCs/>
          <w:sz w:val="28"/>
          <w:szCs w:val="28"/>
        </w:rPr>
        <w:t xml:space="preserve">la audiencia señalada a las </w:t>
      </w:r>
      <w:r w:rsidR="0055663B" w:rsidRPr="00015E92">
        <w:rPr>
          <w:rFonts w:ascii="Lato" w:hAnsi="Lato"/>
          <w:b/>
          <w:sz w:val="28"/>
          <w:szCs w:val="28"/>
        </w:rPr>
        <w:t>doce horas del seis de agosto de dos mil veinticinco</w:t>
      </w:r>
      <w:r w:rsidR="0055663B" w:rsidRPr="00015E92">
        <w:rPr>
          <w:rFonts w:ascii="Lato" w:hAnsi="Lato"/>
          <w:bCs/>
          <w:sz w:val="28"/>
          <w:szCs w:val="28"/>
        </w:rPr>
        <w:t xml:space="preserve">, dentro de la </w:t>
      </w:r>
      <w:r w:rsidR="00C82383" w:rsidRPr="00015E92">
        <w:rPr>
          <w:rFonts w:ascii="Lato" w:hAnsi="Lato"/>
          <w:bCs/>
          <w:sz w:val="28"/>
          <w:szCs w:val="28"/>
        </w:rPr>
        <w:t>C</w:t>
      </w:r>
      <w:r w:rsidR="0055663B" w:rsidRPr="00015E92">
        <w:rPr>
          <w:rFonts w:ascii="Lato" w:hAnsi="Lato"/>
          <w:bCs/>
          <w:sz w:val="28"/>
          <w:szCs w:val="28"/>
        </w:rPr>
        <w:t xml:space="preserve">ausa </w:t>
      </w:r>
      <w:r w:rsidR="00C82383" w:rsidRPr="00015E92">
        <w:rPr>
          <w:rFonts w:ascii="Lato" w:hAnsi="Lato"/>
          <w:bCs/>
          <w:sz w:val="28"/>
          <w:szCs w:val="28"/>
        </w:rPr>
        <w:t>J</w:t>
      </w:r>
      <w:r w:rsidR="0055663B" w:rsidRPr="00015E92">
        <w:rPr>
          <w:rFonts w:ascii="Lato" w:hAnsi="Lato"/>
          <w:bCs/>
          <w:sz w:val="28"/>
          <w:szCs w:val="28"/>
        </w:rPr>
        <w:t>udicial</w:t>
      </w:r>
      <w:r w:rsidR="00C82383" w:rsidRPr="00015E92">
        <w:rPr>
          <w:rFonts w:ascii="Lato" w:hAnsi="Lato"/>
          <w:bCs/>
          <w:sz w:val="28"/>
          <w:szCs w:val="28"/>
        </w:rPr>
        <w:t xml:space="preserve"> 159/2023-3</w:t>
      </w:r>
      <w:r w:rsidR="0055663B" w:rsidRPr="00015E92">
        <w:rPr>
          <w:rFonts w:ascii="Lato" w:hAnsi="Lato"/>
          <w:bCs/>
          <w:sz w:val="28"/>
          <w:szCs w:val="28"/>
        </w:rPr>
        <w:t xml:space="preserve">, </w:t>
      </w:r>
      <w:r w:rsidR="00C82383" w:rsidRPr="00015E92">
        <w:rPr>
          <w:rFonts w:ascii="Lato" w:hAnsi="Lato"/>
          <w:bCs/>
          <w:sz w:val="28"/>
          <w:szCs w:val="28"/>
        </w:rPr>
        <w:t xml:space="preserve">se dejó sin efecto y </w:t>
      </w:r>
      <w:r w:rsidR="002F4BB2" w:rsidRPr="00015E92">
        <w:rPr>
          <w:rFonts w:ascii="Lato" w:hAnsi="Lato"/>
          <w:bCs/>
          <w:sz w:val="28"/>
          <w:szCs w:val="28"/>
        </w:rPr>
        <w:t xml:space="preserve">en su lugar, </w:t>
      </w:r>
      <w:r w:rsidR="00C82383" w:rsidRPr="00015E92">
        <w:rPr>
          <w:rFonts w:ascii="Lato" w:hAnsi="Lato"/>
          <w:bCs/>
          <w:sz w:val="28"/>
          <w:szCs w:val="28"/>
        </w:rPr>
        <w:t xml:space="preserve">se señalaron las TRECE HORAS DEL DÍA VEINTINUEVE DE OCTUBRE DE DOS MIL VEINTICINCO </w:t>
      </w:r>
      <w:r w:rsidR="002F4BB2" w:rsidRPr="00015E92">
        <w:rPr>
          <w:rFonts w:ascii="Lato" w:hAnsi="Lato"/>
          <w:bCs/>
          <w:sz w:val="28"/>
          <w:szCs w:val="28"/>
        </w:rPr>
        <w:t xml:space="preserve">para tal efecto, </w:t>
      </w:r>
      <w:r w:rsidR="000543DA" w:rsidRPr="00015E92">
        <w:rPr>
          <w:rFonts w:ascii="Lato" w:hAnsi="Lato"/>
          <w:bCs/>
          <w:sz w:val="28"/>
          <w:szCs w:val="28"/>
        </w:rPr>
        <w:t xml:space="preserve">en atención a ello, </w:t>
      </w:r>
      <w:r w:rsidR="006163B3" w:rsidRPr="00015E92">
        <w:rPr>
          <w:rFonts w:ascii="Lato" w:hAnsi="Lato"/>
          <w:bCs/>
          <w:sz w:val="28"/>
          <w:szCs w:val="28"/>
        </w:rPr>
        <w:t xml:space="preserve">se requiere para la citada fecha, </w:t>
      </w:r>
      <w:r w:rsidR="00C82383" w:rsidRPr="00015E92">
        <w:rPr>
          <w:rFonts w:ascii="Lato" w:hAnsi="Lato"/>
          <w:bCs/>
          <w:sz w:val="28"/>
          <w:szCs w:val="28"/>
        </w:rPr>
        <w:t>la presencia del intérprete de dialecto Náhuatl</w:t>
      </w:r>
      <w:r w:rsidR="002F4BB2" w:rsidRPr="00015E92">
        <w:rPr>
          <w:rFonts w:ascii="Lato" w:hAnsi="Lato"/>
          <w:bCs/>
          <w:sz w:val="28"/>
          <w:szCs w:val="28"/>
        </w:rPr>
        <w:t xml:space="preserve"> autorizado</w:t>
      </w:r>
      <w:r w:rsidR="006163B3" w:rsidRPr="00015E92">
        <w:rPr>
          <w:rFonts w:ascii="Lato" w:hAnsi="Lato"/>
          <w:bCs/>
          <w:sz w:val="28"/>
          <w:szCs w:val="28"/>
        </w:rPr>
        <w:t>.</w:t>
      </w:r>
    </w:p>
    <w:p w14:paraId="1A761A14" w14:textId="3A311B52" w:rsidR="00E83CD1" w:rsidRPr="00015E92" w:rsidRDefault="002F4BB2" w:rsidP="00E83CD1">
      <w:pPr>
        <w:spacing w:after="0" w:line="360" w:lineRule="auto"/>
        <w:jc w:val="both"/>
        <w:rPr>
          <w:rFonts w:ascii="Lato" w:hAnsi="Lato" w:cs="Arial"/>
          <w:b/>
          <w:sz w:val="28"/>
          <w:szCs w:val="28"/>
        </w:rPr>
      </w:pPr>
      <w:r w:rsidRPr="00015E92">
        <w:rPr>
          <w:rFonts w:ascii="Lato" w:hAnsi="Lato"/>
          <w:bCs/>
          <w:sz w:val="28"/>
          <w:szCs w:val="28"/>
        </w:rPr>
        <w:t xml:space="preserve">En atención a lo anterior, y toda vez que a través del acuerdo </w:t>
      </w:r>
      <w:r w:rsidRPr="00015E92">
        <w:rPr>
          <w:rFonts w:ascii="Lato" w:hAnsi="Lato"/>
          <w:sz w:val="28"/>
          <w:szCs w:val="28"/>
        </w:rPr>
        <w:t>XXIII/07/2025 de este Órgano Colegiado, se autorizó la contra</w:t>
      </w:r>
      <w:r w:rsidR="006163B3" w:rsidRPr="00015E92">
        <w:rPr>
          <w:rFonts w:ascii="Lato" w:hAnsi="Lato"/>
          <w:sz w:val="28"/>
          <w:szCs w:val="28"/>
        </w:rPr>
        <w:t>ta</w:t>
      </w:r>
      <w:r w:rsidRPr="00015E92">
        <w:rPr>
          <w:rFonts w:ascii="Lato" w:hAnsi="Lato"/>
          <w:sz w:val="28"/>
          <w:szCs w:val="28"/>
        </w:rPr>
        <w:t xml:space="preserve">ción del </w:t>
      </w:r>
      <w:r w:rsidRPr="00015E92">
        <w:rPr>
          <w:rFonts w:ascii="Lato" w:hAnsi="Lato" w:cstheme="minorHAnsi"/>
          <w:sz w:val="28"/>
          <w:szCs w:val="28"/>
        </w:rPr>
        <w:t xml:space="preserve">Licenciado Alfonso Hernández Cervantes, interprete en Náhuatl en asuntos de materia penal, para la audiencia señalada a las doce horas del seis de octubre de dos mil veinticinco, así como para el resto de las que se señalaran en la </w:t>
      </w:r>
      <w:r w:rsidR="000543DA" w:rsidRPr="00015E92">
        <w:rPr>
          <w:rFonts w:ascii="Lato" w:hAnsi="Lato" w:cstheme="minorHAnsi"/>
          <w:sz w:val="28"/>
          <w:szCs w:val="28"/>
        </w:rPr>
        <w:t>C</w:t>
      </w:r>
      <w:r w:rsidRPr="00015E92">
        <w:rPr>
          <w:rFonts w:ascii="Lato" w:hAnsi="Lato" w:cstheme="minorHAnsi"/>
          <w:sz w:val="28"/>
          <w:szCs w:val="28"/>
        </w:rPr>
        <w:t xml:space="preserve">ausa </w:t>
      </w:r>
      <w:r w:rsidR="000543DA" w:rsidRPr="00015E92">
        <w:rPr>
          <w:rFonts w:ascii="Lato" w:hAnsi="Lato" w:cstheme="minorHAnsi"/>
          <w:sz w:val="28"/>
          <w:szCs w:val="28"/>
        </w:rPr>
        <w:t>J</w:t>
      </w:r>
      <w:r w:rsidRPr="00015E92">
        <w:rPr>
          <w:rFonts w:ascii="Lato" w:hAnsi="Lato" w:cstheme="minorHAnsi"/>
          <w:sz w:val="28"/>
          <w:szCs w:val="28"/>
        </w:rPr>
        <w:t xml:space="preserve">udicial 159/2023-3 en cita, y por ende, </w:t>
      </w:r>
      <w:r w:rsidRPr="00015E92">
        <w:rPr>
          <w:rFonts w:ascii="Lato" w:hAnsi="Lato"/>
          <w:sz w:val="28"/>
          <w:szCs w:val="28"/>
        </w:rPr>
        <w:t xml:space="preserve">el pago de sus honorarios profesionales por la cantidad de $2,500.00 (Dos mil quinientos pesos 00/100 M.N.) </w:t>
      </w:r>
      <w:r w:rsidR="000543DA" w:rsidRPr="00015E92">
        <w:rPr>
          <w:rFonts w:ascii="Lato" w:hAnsi="Lato"/>
          <w:sz w:val="28"/>
          <w:szCs w:val="28"/>
        </w:rPr>
        <w:t>n</w:t>
      </w:r>
      <w:r w:rsidRPr="00015E92">
        <w:rPr>
          <w:rFonts w:ascii="Lato" w:hAnsi="Lato"/>
          <w:sz w:val="28"/>
          <w:szCs w:val="28"/>
        </w:rPr>
        <w:t xml:space="preserve">etos, una vez que quede debidamente justificada su participación en la Causa Judicial en </w:t>
      </w:r>
      <w:r w:rsidR="000543DA" w:rsidRPr="00015E92">
        <w:rPr>
          <w:rFonts w:ascii="Lato" w:hAnsi="Lato"/>
          <w:sz w:val="28"/>
          <w:szCs w:val="28"/>
        </w:rPr>
        <w:t>mención</w:t>
      </w:r>
      <w:r w:rsidR="00E83CD1" w:rsidRPr="00015E92">
        <w:rPr>
          <w:rFonts w:ascii="Lato" w:hAnsi="Lato"/>
          <w:sz w:val="28"/>
          <w:szCs w:val="28"/>
        </w:rPr>
        <w:t xml:space="preserve">; </w:t>
      </w:r>
      <w:r w:rsidRPr="00015E92">
        <w:rPr>
          <w:rFonts w:ascii="Lato" w:hAnsi="Lato"/>
          <w:sz w:val="28"/>
          <w:szCs w:val="28"/>
        </w:rPr>
        <w:t xml:space="preserve"> en consecuencia, y en razón de que, dicha audiencia se dejó sin efecto</w:t>
      </w:r>
      <w:r w:rsidR="00E83CD1" w:rsidRPr="00015E92">
        <w:rPr>
          <w:rFonts w:ascii="Lato" w:hAnsi="Lato"/>
          <w:sz w:val="28"/>
          <w:szCs w:val="28"/>
        </w:rPr>
        <w:t xml:space="preserve">, señalándose </w:t>
      </w:r>
      <w:r w:rsidRPr="00015E92">
        <w:rPr>
          <w:rFonts w:ascii="Lato" w:hAnsi="Lato"/>
          <w:sz w:val="28"/>
          <w:szCs w:val="28"/>
        </w:rPr>
        <w:t>en su lugar</w:t>
      </w:r>
      <w:r w:rsidR="00E83CD1" w:rsidRPr="00015E92">
        <w:rPr>
          <w:rFonts w:ascii="Lato" w:hAnsi="Lato"/>
          <w:bCs/>
          <w:sz w:val="28"/>
          <w:szCs w:val="28"/>
        </w:rPr>
        <w:t xml:space="preserve"> las TRECE HORAS DEL DÍA VEINTINUEVE DE OCTUBRE DE DOS MIL VEINTICINCO, con fundamento en lo que establecen los </w:t>
      </w:r>
      <w:r w:rsidR="00E83CD1" w:rsidRPr="00015E92">
        <w:rPr>
          <w:rFonts w:ascii="Lato" w:hAnsi="Lato"/>
          <w:bCs/>
          <w:sz w:val="28"/>
          <w:szCs w:val="28"/>
        </w:rPr>
        <w:lastRenderedPageBreak/>
        <w:t xml:space="preserve">artículos </w:t>
      </w:r>
      <w:r w:rsidR="00E83CD1" w:rsidRPr="00015E92">
        <w:rPr>
          <w:rFonts w:ascii="Lato" w:hAnsi="Lato"/>
          <w:sz w:val="28"/>
          <w:szCs w:val="28"/>
        </w:rPr>
        <w:t>61, 68 fracción XXXI, 84, 84 Bis de la Ley Orgánica del Poder Judicial del Estado, se determina:</w:t>
      </w:r>
    </w:p>
    <w:p w14:paraId="3FD33407" w14:textId="04B435E4" w:rsidR="00E83CD1" w:rsidRPr="00015E92" w:rsidRDefault="00E83CD1" w:rsidP="00E83CD1">
      <w:pPr>
        <w:pStyle w:val="NormalWeb"/>
        <w:numPr>
          <w:ilvl w:val="0"/>
          <w:numId w:val="40"/>
        </w:numPr>
        <w:spacing w:before="0" w:beforeAutospacing="0" w:after="0" w:afterAutospacing="0" w:line="360" w:lineRule="auto"/>
        <w:jc w:val="both"/>
        <w:rPr>
          <w:rFonts w:ascii="Lato" w:hAnsi="Lato"/>
          <w:sz w:val="28"/>
          <w:szCs w:val="28"/>
        </w:rPr>
      </w:pPr>
      <w:r w:rsidRPr="00015E92">
        <w:rPr>
          <w:rFonts w:ascii="Lato" w:hAnsi="Lato"/>
          <w:sz w:val="28"/>
          <w:szCs w:val="28"/>
        </w:rPr>
        <w:t>Tomar conocimiento del contenido íntegro del oficio y anexo de cuenta.</w:t>
      </w:r>
    </w:p>
    <w:p w14:paraId="2B0A37C3" w14:textId="7974E5BF" w:rsidR="003F0259" w:rsidRPr="00015E92" w:rsidRDefault="00E83CD1" w:rsidP="00E83CD1">
      <w:pPr>
        <w:pStyle w:val="Prrafodelista"/>
        <w:numPr>
          <w:ilvl w:val="0"/>
          <w:numId w:val="40"/>
        </w:numPr>
        <w:spacing w:after="0" w:line="360" w:lineRule="auto"/>
        <w:jc w:val="both"/>
        <w:rPr>
          <w:rFonts w:ascii="Lato" w:hAnsi="Lato" w:cs="Arial"/>
          <w:bCs/>
          <w:sz w:val="28"/>
          <w:szCs w:val="28"/>
        </w:rPr>
      </w:pPr>
      <w:r w:rsidRPr="00015E92">
        <w:rPr>
          <w:rFonts w:ascii="Lato" w:hAnsi="Lato"/>
          <w:sz w:val="28"/>
          <w:szCs w:val="28"/>
        </w:rPr>
        <w:t xml:space="preserve">Reiterar al </w:t>
      </w:r>
      <w:proofErr w:type="gramStart"/>
      <w:r w:rsidRPr="00015E92">
        <w:rPr>
          <w:rFonts w:ascii="Lato" w:hAnsi="Lato"/>
          <w:sz w:val="28"/>
          <w:szCs w:val="28"/>
        </w:rPr>
        <w:t>Jefe</w:t>
      </w:r>
      <w:proofErr w:type="gramEnd"/>
      <w:r w:rsidRPr="00015E92">
        <w:rPr>
          <w:rFonts w:ascii="Lato" w:hAnsi="Lato"/>
          <w:sz w:val="28"/>
          <w:szCs w:val="28"/>
        </w:rPr>
        <w:t xml:space="preserve"> de la Unidad de Servicios Periciales del Órgano de Administración Judicial, el acuerdo de referencia XXIII/07/2025, para los efectos legales correspondientes. </w:t>
      </w:r>
    </w:p>
    <w:p w14:paraId="1F954102" w14:textId="152D7C67" w:rsidR="00E83CD1" w:rsidRPr="00015E92" w:rsidRDefault="00E83CD1" w:rsidP="00E83CD1">
      <w:pPr>
        <w:spacing w:after="0" w:line="360" w:lineRule="auto"/>
        <w:jc w:val="both"/>
        <w:rPr>
          <w:rFonts w:ascii="Lato" w:hAnsi="Lato"/>
          <w:b/>
          <w:sz w:val="28"/>
          <w:szCs w:val="28"/>
        </w:rPr>
      </w:pPr>
      <w:r w:rsidRPr="00015E92">
        <w:rPr>
          <w:rFonts w:ascii="Lato" w:hAnsi="Lato" w:cs="Arial"/>
          <w:bCs/>
          <w:sz w:val="28"/>
          <w:szCs w:val="28"/>
        </w:rPr>
        <w:t xml:space="preserve">Comuníquese lo anterior, al </w:t>
      </w:r>
      <w:proofErr w:type="gramStart"/>
      <w:r w:rsidRPr="00015E92">
        <w:rPr>
          <w:rFonts w:ascii="Lato" w:hAnsi="Lato"/>
          <w:sz w:val="28"/>
          <w:szCs w:val="28"/>
        </w:rPr>
        <w:t>Jefe</w:t>
      </w:r>
      <w:proofErr w:type="gramEnd"/>
      <w:r w:rsidRPr="00015E92">
        <w:rPr>
          <w:rFonts w:ascii="Lato" w:hAnsi="Lato"/>
          <w:sz w:val="28"/>
          <w:szCs w:val="28"/>
        </w:rPr>
        <w:t xml:space="preserve"> de la Unidad de Servicios Periciales del Órgano de Administración Judicial, al Tesorero del Poder Judicial del Estado, así como a la </w:t>
      </w:r>
      <w:r w:rsidRPr="00015E92">
        <w:rPr>
          <w:rFonts w:ascii="Lato" w:hAnsi="Lato"/>
          <w:bCs/>
          <w:sz w:val="28"/>
          <w:szCs w:val="28"/>
        </w:rPr>
        <w:t xml:space="preserve">Jueza Tercero </w:t>
      </w:r>
      <w:r w:rsidR="006163B3" w:rsidRPr="00015E92">
        <w:rPr>
          <w:rFonts w:ascii="Lato" w:hAnsi="Lato"/>
          <w:bCs/>
          <w:sz w:val="28"/>
          <w:szCs w:val="28"/>
        </w:rPr>
        <w:t xml:space="preserve">de </w:t>
      </w:r>
      <w:r w:rsidRPr="00015E92">
        <w:rPr>
          <w:rFonts w:ascii="Lato" w:hAnsi="Lato"/>
          <w:bCs/>
          <w:sz w:val="28"/>
          <w:szCs w:val="28"/>
        </w:rPr>
        <w:t xml:space="preserve">Control y de Juicio Oral del Distrito Judicial de Sánchez Piedras y Especializado en Justicia para Adolescentes, para su debido conocimiento y efectos a que haya lugar. </w:t>
      </w:r>
      <w:r w:rsidRPr="00015E92">
        <w:rPr>
          <w:rFonts w:ascii="Lato" w:hAnsi="Lato"/>
          <w:b/>
          <w:sz w:val="28"/>
          <w:szCs w:val="28"/>
        </w:rPr>
        <w:t>SE DECLARA APROBADO POR UNANIMIDAD DE VOTOS.</w:t>
      </w:r>
    </w:p>
    <w:p w14:paraId="2E18A402" w14:textId="77777777" w:rsidR="00E83CD1" w:rsidRPr="00015E92" w:rsidRDefault="00E83CD1" w:rsidP="00E83CD1">
      <w:pPr>
        <w:spacing w:after="0" w:line="360" w:lineRule="auto"/>
        <w:jc w:val="both"/>
        <w:rPr>
          <w:rFonts w:ascii="Lato" w:hAnsi="Lato"/>
          <w:bCs/>
          <w:sz w:val="28"/>
          <w:szCs w:val="28"/>
        </w:rPr>
      </w:pPr>
    </w:p>
    <w:p w14:paraId="68CE6E64" w14:textId="16A8D682" w:rsidR="00850D57" w:rsidRPr="00015E92" w:rsidRDefault="00850D57" w:rsidP="00850D57">
      <w:pPr>
        <w:spacing w:after="0" w:line="360" w:lineRule="auto"/>
        <w:ind w:firstLine="851"/>
        <w:jc w:val="both"/>
        <w:rPr>
          <w:rFonts w:ascii="Lato" w:hAnsi="Lato" w:cs="Arial"/>
          <w:b/>
          <w:sz w:val="28"/>
          <w:szCs w:val="28"/>
        </w:rPr>
      </w:pPr>
      <w:r w:rsidRPr="00015E92">
        <w:rPr>
          <w:rFonts w:ascii="Lato" w:hAnsi="Lato" w:cs="Arial"/>
          <w:b/>
          <w:bCs/>
          <w:sz w:val="28"/>
          <w:szCs w:val="28"/>
        </w:rPr>
        <w:t xml:space="preserve">ACUERDO VI/11/2025. </w:t>
      </w:r>
      <w:r w:rsidRPr="00015E92">
        <w:rPr>
          <w:rFonts w:ascii="Lato" w:hAnsi="Lato" w:cs="Arial"/>
          <w:b/>
          <w:sz w:val="28"/>
          <w:szCs w:val="28"/>
        </w:rPr>
        <w:t xml:space="preserve">Oficio número 865/UPE/2025, recibido el veintisiete de octubre de dos mil veinticinco, signado por el </w:t>
      </w:r>
      <w:proofErr w:type="gramStart"/>
      <w:r w:rsidRPr="00015E92">
        <w:rPr>
          <w:rFonts w:ascii="Lato" w:hAnsi="Lato" w:cs="Arial"/>
          <w:b/>
          <w:sz w:val="28"/>
          <w:szCs w:val="28"/>
        </w:rPr>
        <w:t>Jefe</w:t>
      </w:r>
      <w:proofErr w:type="gramEnd"/>
      <w:r w:rsidRPr="00015E92">
        <w:rPr>
          <w:rFonts w:ascii="Lato" w:hAnsi="Lato" w:cs="Arial"/>
          <w:b/>
          <w:sz w:val="28"/>
          <w:szCs w:val="28"/>
        </w:rPr>
        <w:t xml:space="preserve"> de la Unidad de Planeación y Estadística del Órgano de Administración Judicial del Poder Judicial del Estado. - - - - - - - - - - - - - - - - - - - - - - - - - - - - - - -</w:t>
      </w:r>
    </w:p>
    <w:p w14:paraId="4A205239" w14:textId="459654F7" w:rsidR="00850D57" w:rsidRPr="00015E92" w:rsidRDefault="00850D57" w:rsidP="00850D57">
      <w:pPr>
        <w:spacing w:after="0" w:line="360" w:lineRule="auto"/>
        <w:jc w:val="both"/>
        <w:rPr>
          <w:rFonts w:ascii="Lato" w:hAnsi="Lato" w:cs="Arial"/>
          <w:bCs/>
          <w:sz w:val="28"/>
          <w:szCs w:val="28"/>
        </w:rPr>
      </w:pPr>
      <w:r w:rsidRPr="00015E92">
        <w:rPr>
          <w:rFonts w:ascii="Lato" w:hAnsi="Lato" w:cs="Arial"/>
          <w:bCs/>
          <w:sz w:val="28"/>
          <w:szCs w:val="28"/>
        </w:rPr>
        <w:t>Dada cuenta con el oficio de referencia, mediante el cual, el Jefe de la Unidad de Planeación y Estadística del Órgano de Administración Judicial del Poder Judicial del Estado, con el propósito de dar seguimiento a las actividades institucionales que desarrolla esa Unidad, solicita</w:t>
      </w:r>
      <w:r w:rsidR="00BE1533" w:rsidRPr="00015E92">
        <w:rPr>
          <w:rFonts w:ascii="Lato" w:hAnsi="Lato" w:cs="Arial"/>
          <w:bCs/>
          <w:sz w:val="28"/>
          <w:szCs w:val="28"/>
        </w:rPr>
        <w:t>: 1.- S</w:t>
      </w:r>
      <w:r w:rsidRPr="00015E92">
        <w:rPr>
          <w:rFonts w:ascii="Lato" w:hAnsi="Lato" w:cs="Arial"/>
          <w:bCs/>
          <w:sz w:val="28"/>
          <w:szCs w:val="28"/>
        </w:rPr>
        <w:t xml:space="preserve">e autorice </w:t>
      </w:r>
      <w:r w:rsidR="00BE1533" w:rsidRPr="00015E92">
        <w:rPr>
          <w:rFonts w:ascii="Lato" w:hAnsi="Lato" w:cs="Arial"/>
          <w:bCs/>
          <w:sz w:val="28"/>
          <w:szCs w:val="28"/>
        </w:rPr>
        <w:t xml:space="preserve">a la Dirección de Comunicación Social, la publicación y difusión de la información relativa a la reunión de trabajo celebrada el veinticuatro de octubre del año en curso, que se describe; 2.- Se autorice que mediante acompañamiento del INEGI, puedan iniciarse las gestiones necesarias para </w:t>
      </w:r>
      <w:r w:rsidR="00B64BA2" w:rsidRPr="00015E92">
        <w:rPr>
          <w:rFonts w:ascii="Lato" w:hAnsi="Lato" w:cs="Arial"/>
          <w:bCs/>
          <w:sz w:val="28"/>
          <w:szCs w:val="28"/>
        </w:rPr>
        <w:t>analizar</w:t>
      </w:r>
      <w:r w:rsidR="00BE1533" w:rsidRPr="00015E92">
        <w:rPr>
          <w:rFonts w:ascii="Lato" w:hAnsi="Lato" w:cs="Arial"/>
          <w:bCs/>
          <w:sz w:val="28"/>
          <w:szCs w:val="28"/>
        </w:rPr>
        <w:t xml:space="preserve"> la </w:t>
      </w:r>
      <w:r w:rsidR="00BE1533" w:rsidRPr="00015E92">
        <w:rPr>
          <w:rFonts w:ascii="Lato" w:hAnsi="Lato" w:cs="Arial"/>
          <w:bCs/>
          <w:sz w:val="28"/>
          <w:szCs w:val="28"/>
        </w:rPr>
        <w:lastRenderedPageBreak/>
        <w:t>implementación de la Herramienta para Evaluación de la Calidad (HECRA) en los sistemas (RALAB y AIREMP).</w:t>
      </w:r>
    </w:p>
    <w:p w14:paraId="089A5FF2" w14:textId="352B9EF9" w:rsidR="00BE1533" w:rsidRPr="00015E92" w:rsidRDefault="00BE1533" w:rsidP="00850D57">
      <w:pPr>
        <w:spacing w:after="0" w:line="360" w:lineRule="auto"/>
        <w:jc w:val="both"/>
        <w:rPr>
          <w:rFonts w:ascii="Lato" w:hAnsi="Lato" w:cs="Arial"/>
          <w:bCs/>
          <w:sz w:val="28"/>
          <w:szCs w:val="28"/>
        </w:rPr>
      </w:pPr>
      <w:r w:rsidRPr="00015E92">
        <w:rPr>
          <w:rFonts w:ascii="Lato" w:hAnsi="Lato" w:cs="Arial"/>
          <w:bCs/>
          <w:sz w:val="28"/>
          <w:szCs w:val="28"/>
        </w:rPr>
        <w:t xml:space="preserve">En atención a lo anterior, con fundamento en lo que establecen los artículos 56 fracción VII y 61 de la Ley Orgánica del Poder Judicial del Estado, </w:t>
      </w:r>
      <w:r w:rsidR="00B64BA2" w:rsidRPr="00015E92">
        <w:rPr>
          <w:rFonts w:ascii="Lato" w:hAnsi="Lato" w:cs="Arial"/>
          <w:bCs/>
          <w:sz w:val="28"/>
          <w:szCs w:val="28"/>
        </w:rPr>
        <w:t xml:space="preserve">se determina: </w:t>
      </w:r>
    </w:p>
    <w:p w14:paraId="436425EE" w14:textId="39CF7512" w:rsidR="00B64BA2" w:rsidRPr="00015E92" w:rsidRDefault="00B64BA2" w:rsidP="00B64BA2">
      <w:pPr>
        <w:pStyle w:val="Prrafodelista"/>
        <w:numPr>
          <w:ilvl w:val="0"/>
          <w:numId w:val="42"/>
        </w:numPr>
        <w:spacing w:after="0" w:line="360" w:lineRule="auto"/>
        <w:jc w:val="both"/>
        <w:rPr>
          <w:rFonts w:ascii="Lato" w:hAnsi="Lato" w:cs="Arial"/>
          <w:bCs/>
          <w:sz w:val="28"/>
          <w:szCs w:val="28"/>
        </w:rPr>
      </w:pPr>
      <w:r w:rsidRPr="00015E92">
        <w:rPr>
          <w:rFonts w:ascii="Lato" w:hAnsi="Lato" w:cs="Arial"/>
          <w:bCs/>
          <w:sz w:val="28"/>
          <w:szCs w:val="28"/>
        </w:rPr>
        <w:t>Tomar conocimiento del oficio de cuenta.</w:t>
      </w:r>
    </w:p>
    <w:p w14:paraId="0C120984" w14:textId="386E0E6D" w:rsidR="00571955" w:rsidRPr="00015E92" w:rsidRDefault="0043403C" w:rsidP="002067B0">
      <w:pPr>
        <w:pStyle w:val="Prrafodelista"/>
        <w:numPr>
          <w:ilvl w:val="0"/>
          <w:numId w:val="42"/>
        </w:numPr>
        <w:spacing w:after="0" w:line="360" w:lineRule="auto"/>
        <w:jc w:val="both"/>
        <w:rPr>
          <w:rFonts w:ascii="Lato" w:hAnsi="Lato" w:cs="Arial"/>
          <w:bCs/>
          <w:sz w:val="28"/>
          <w:szCs w:val="28"/>
        </w:rPr>
      </w:pPr>
      <w:r w:rsidRPr="00015E92">
        <w:rPr>
          <w:rFonts w:ascii="Lato" w:hAnsi="Lato" w:cs="Arial"/>
          <w:bCs/>
          <w:sz w:val="28"/>
          <w:szCs w:val="28"/>
        </w:rPr>
        <w:t xml:space="preserve"> </w:t>
      </w:r>
      <w:r w:rsidR="00B64BA2" w:rsidRPr="00015E92">
        <w:rPr>
          <w:rFonts w:ascii="Lato" w:hAnsi="Lato" w:cs="Arial"/>
          <w:bCs/>
          <w:sz w:val="28"/>
          <w:szCs w:val="28"/>
        </w:rPr>
        <w:t xml:space="preserve">Autorizar al </w:t>
      </w:r>
      <w:proofErr w:type="gramStart"/>
      <w:r w:rsidR="00B64BA2" w:rsidRPr="00015E92">
        <w:rPr>
          <w:rFonts w:ascii="Lato" w:hAnsi="Lato" w:cs="Arial"/>
          <w:bCs/>
          <w:sz w:val="28"/>
          <w:szCs w:val="28"/>
        </w:rPr>
        <w:t>Jefe</w:t>
      </w:r>
      <w:proofErr w:type="gramEnd"/>
      <w:r w:rsidR="00B64BA2" w:rsidRPr="00015E92">
        <w:rPr>
          <w:rFonts w:ascii="Lato" w:hAnsi="Lato" w:cs="Arial"/>
          <w:bCs/>
          <w:sz w:val="28"/>
          <w:szCs w:val="28"/>
        </w:rPr>
        <w:t xml:space="preserve"> de la Unidad de Planeación y Estadística del Órgano de Administración Judicial del Poder Judicial del Estado, realizar las gestiones necesarias para analizar la implementación de la (HECRA), </w:t>
      </w:r>
      <w:r w:rsidR="000543DA" w:rsidRPr="00015E92">
        <w:rPr>
          <w:rFonts w:ascii="Lato" w:hAnsi="Lato" w:cs="Arial"/>
          <w:bCs/>
          <w:sz w:val="28"/>
          <w:szCs w:val="28"/>
        </w:rPr>
        <w:t xml:space="preserve">e informar </w:t>
      </w:r>
      <w:r w:rsidR="00B64BA2" w:rsidRPr="00015E92">
        <w:rPr>
          <w:rFonts w:ascii="Lato" w:hAnsi="Lato" w:cs="Arial"/>
          <w:bCs/>
          <w:sz w:val="28"/>
          <w:szCs w:val="28"/>
        </w:rPr>
        <w:t>a este Cuerpo Colegiado</w:t>
      </w:r>
      <w:r w:rsidR="00571955" w:rsidRPr="00015E92">
        <w:rPr>
          <w:rFonts w:ascii="Lato" w:hAnsi="Lato" w:cs="Arial"/>
          <w:bCs/>
          <w:sz w:val="28"/>
          <w:szCs w:val="28"/>
        </w:rPr>
        <w:t>, para el seguimiento respectivo.</w:t>
      </w:r>
    </w:p>
    <w:p w14:paraId="421940A8" w14:textId="45F473EA" w:rsidR="00B64BA2" w:rsidRPr="00015E92" w:rsidRDefault="00B64BA2" w:rsidP="00571955">
      <w:pPr>
        <w:spacing w:after="0" w:line="360" w:lineRule="auto"/>
        <w:jc w:val="both"/>
        <w:rPr>
          <w:rFonts w:ascii="Lato" w:hAnsi="Lato" w:cs="Arial"/>
          <w:b/>
          <w:sz w:val="28"/>
          <w:szCs w:val="28"/>
        </w:rPr>
      </w:pPr>
      <w:r w:rsidRPr="00015E92">
        <w:rPr>
          <w:rFonts w:ascii="Lato" w:hAnsi="Lato" w:cs="Arial"/>
          <w:bCs/>
          <w:sz w:val="28"/>
          <w:szCs w:val="28"/>
        </w:rPr>
        <w:t xml:space="preserve">Comuníquese lo anterior, al </w:t>
      </w:r>
      <w:proofErr w:type="gramStart"/>
      <w:r w:rsidRPr="00015E92">
        <w:rPr>
          <w:rFonts w:ascii="Lato" w:hAnsi="Lato" w:cs="Arial"/>
          <w:bCs/>
          <w:sz w:val="28"/>
          <w:szCs w:val="28"/>
        </w:rPr>
        <w:t>Jefe</w:t>
      </w:r>
      <w:proofErr w:type="gramEnd"/>
      <w:r w:rsidRPr="00015E92">
        <w:rPr>
          <w:rFonts w:ascii="Lato" w:hAnsi="Lato" w:cs="Arial"/>
          <w:bCs/>
          <w:sz w:val="28"/>
          <w:szCs w:val="28"/>
        </w:rPr>
        <w:t xml:space="preserve"> de la Unidad de Planeación y Estadística del Órgano de Administración Judicial del Poder Judicial del Estado</w:t>
      </w:r>
      <w:r w:rsidR="00571955" w:rsidRPr="00015E92">
        <w:rPr>
          <w:rFonts w:ascii="Lato" w:hAnsi="Lato" w:cs="Arial"/>
          <w:bCs/>
          <w:sz w:val="28"/>
          <w:szCs w:val="28"/>
        </w:rPr>
        <w:t xml:space="preserve"> para los efectos a que haya lugar. </w:t>
      </w:r>
      <w:r w:rsidR="00571955" w:rsidRPr="00015E92">
        <w:rPr>
          <w:rFonts w:ascii="Lato" w:hAnsi="Lato" w:cs="Arial"/>
          <w:b/>
          <w:sz w:val="28"/>
          <w:szCs w:val="28"/>
        </w:rPr>
        <w:t>SE DECLARA APROBADO POR UNANIMIDAD DE VOTOS.</w:t>
      </w:r>
    </w:p>
    <w:p w14:paraId="27A12B26" w14:textId="77777777" w:rsidR="00571955" w:rsidRPr="00015E92" w:rsidRDefault="00571955" w:rsidP="00571955">
      <w:pPr>
        <w:spacing w:after="0" w:line="360" w:lineRule="auto"/>
        <w:jc w:val="both"/>
        <w:rPr>
          <w:rFonts w:ascii="Lato" w:hAnsi="Lato" w:cs="Arial"/>
          <w:b/>
          <w:sz w:val="28"/>
          <w:szCs w:val="28"/>
        </w:rPr>
      </w:pPr>
    </w:p>
    <w:p w14:paraId="22CE444A" w14:textId="008E34B3" w:rsidR="00571955" w:rsidRPr="00015E92" w:rsidRDefault="00571955" w:rsidP="00571955">
      <w:pPr>
        <w:spacing w:after="0" w:line="360" w:lineRule="auto"/>
        <w:ind w:firstLine="708"/>
        <w:jc w:val="both"/>
        <w:rPr>
          <w:rFonts w:ascii="Lato" w:hAnsi="Lato" w:cs="Arial"/>
          <w:b/>
          <w:sz w:val="28"/>
          <w:szCs w:val="28"/>
        </w:rPr>
      </w:pPr>
      <w:r w:rsidRPr="00015E92">
        <w:rPr>
          <w:rFonts w:ascii="Lato" w:hAnsi="Lato" w:cs="Arial"/>
          <w:b/>
          <w:bCs/>
          <w:sz w:val="28"/>
          <w:szCs w:val="28"/>
        </w:rPr>
        <w:t xml:space="preserve">ACUERDO </w:t>
      </w:r>
      <w:r w:rsidR="00925483" w:rsidRPr="00015E92">
        <w:rPr>
          <w:rFonts w:ascii="Lato" w:hAnsi="Lato" w:cs="Arial"/>
          <w:b/>
          <w:bCs/>
          <w:sz w:val="28"/>
          <w:szCs w:val="28"/>
        </w:rPr>
        <w:t>VII</w:t>
      </w:r>
      <w:r w:rsidRPr="00015E92">
        <w:rPr>
          <w:rFonts w:ascii="Lato" w:hAnsi="Lato" w:cs="Arial"/>
          <w:b/>
          <w:bCs/>
          <w:sz w:val="28"/>
          <w:szCs w:val="28"/>
        </w:rPr>
        <w:t xml:space="preserve">/11/2025. </w:t>
      </w:r>
      <w:r w:rsidRPr="00015E92">
        <w:rPr>
          <w:rFonts w:ascii="Lato" w:hAnsi="Lato" w:cs="Arial"/>
          <w:b/>
          <w:sz w:val="28"/>
          <w:szCs w:val="28"/>
        </w:rPr>
        <w:t xml:space="preserve">Oficio número AJ/A/145, recibido el veintiocho de octubre de dos mil veinticinco, signado por el </w:t>
      </w:r>
      <w:proofErr w:type="gramStart"/>
      <w:r w:rsidRPr="00015E92">
        <w:rPr>
          <w:rFonts w:ascii="Lato" w:hAnsi="Lato" w:cs="Arial"/>
          <w:b/>
          <w:sz w:val="28"/>
          <w:szCs w:val="28"/>
        </w:rPr>
        <w:t>Jefe</w:t>
      </w:r>
      <w:proofErr w:type="gramEnd"/>
      <w:r w:rsidRPr="00015E92">
        <w:rPr>
          <w:rFonts w:ascii="Lato" w:hAnsi="Lato" w:cs="Arial"/>
          <w:b/>
          <w:sz w:val="28"/>
          <w:szCs w:val="28"/>
        </w:rPr>
        <w:t xml:space="preserve"> del Departamento del Archivo del Poder Judicial del Estado. - - - - - - - - - - - - - - - - - - - - - - - - - - - - - - -</w:t>
      </w:r>
    </w:p>
    <w:p w14:paraId="2BA89721" w14:textId="062FCF49" w:rsidR="00571955" w:rsidRPr="00015E92" w:rsidRDefault="00571955" w:rsidP="00571955">
      <w:pPr>
        <w:spacing w:after="0" w:line="360" w:lineRule="auto"/>
        <w:jc w:val="both"/>
        <w:rPr>
          <w:rFonts w:ascii="Lato" w:hAnsi="Lato" w:cs="Arial"/>
          <w:bCs/>
          <w:sz w:val="28"/>
          <w:szCs w:val="28"/>
        </w:rPr>
      </w:pPr>
      <w:r w:rsidRPr="00015E92">
        <w:rPr>
          <w:rFonts w:ascii="Lato" w:hAnsi="Lato" w:cs="Arial"/>
          <w:bCs/>
          <w:sz w:val="28"/>
          <w:szCs w:val="28"/>
        </w:rPr>
        <w:t xml:space="preserve">Dada cuenta con el oficio de referencia, mediante el cual, el </w:t>
      </w:r>
      <w:proofErr w:type="gramStart"/>
      <w:r w:rsidRPr="00015E92">
        <w:rPr>
          <w:rFonts w:ascii="Lato" w:hAnsi="Lato" w:cs="Arial"/>
          <w:bCs/>
          <w:sz w:val="28"/>
          <w:szCs w:val="28"/>
        </w:rPr>
        <w:t>Jefe</w:t>
      </w:r>
      <w:proofErr w:type="gramEnd"/>
      <w:r w:rsidRPr="00015E92">
        <w:rPr>
          <w:rFonts w:ascii="Lato" w:hAnsi="Lato" w:cs="Arial"/>
          <w:bCs/>
          <w:sz w:val="28"/>
          <w:szCs w:val="28"/>
        </w:rPr>
        <w:t xml:space="preserve"> del Departamento del Archivo del Poder Judicial del Estado, </w:t>
      </w:r>
      <w:r w:rsidR="008208E6" w:rsidRPr="00015E92">
        <w:rPr>
          <w:rFonts w:ascii="Lato" w:hAnsi="Lato" w:cs="Arial"/>
          <w:bCs/>
          <w:sz w:val="28"/>
          <w:szCs w:val="28"/>
        </w:rPr>
        <w:t>informa que con fecha veintisiete de octubre de dos mil veinticinco, formó parte de la Sesión de Instalación del Consejo Estatal de Archivos, misma que tuvo verificativo en las instalaciones que alberga la Sala de Juntas del DIF Estatal</w:t>
      </w:r>
      <w:r w:rsidR="00925483" w:rsidRPr="00015E92">
        <w:rPr>
          <w:rFonts w:ascii="Lato" w:hAnsi="Lato" w:cs="Arial"/>
          <w:bCs/>
          <w:sz w:val="28"/>
          <w:szCs w:val="28"/>
        </w:rPr>
        <w:t>.</w:t>
      </w:r>
    </w:p>
    <w:p w14:paraId="1985CB1F" w14:textId="45C86A2F" w:rsidR="008208E6" w:rsidRPr="00015E92" w:rsidRDefault="008208E6" w:rsidP="00571955">
      <w:pPr>
        <w:spacing w:after="0" w:line="360" w:lineRule="auto"/>
        <w:jc w:val="both"/>
        <w:rPr>
          <w:rFonts w:ascii="Lato" w:hAnsi="Lato" w:cs="Arial"/>
          <w:bCs/>
          <w:sz w:val="28"/>
          <w:szCs w:val="28"/>
        </w:rPr>
      </w:pPr>
      <w:r w:rsidRPr="00015E92">
        <w:rPr>
          <w:rFonts w:ascii="Lato" w:hAnsi="Lato" w:cs="Arial"/>
          <w:bCs/>
          <w:sz w:val="28"/>
          <w:szCs w:val="28"/>
        </w:rPr>
        <w:t xml:space="preserve">En atención a lo anterior, </w:t>
      </w:r>
      <w:r w:rsidR="001C550E" w:rsidRPr="00015E92">
        <w:rPr>
          <w:rFonts w:ascii="Lato" w:hAnsi="Lato" w:cs="Arial"/>
          <w:bCs/>
          <w:sz w:val="28"/>
          <w:szCs w:val="28"/>
        </w:rPr>
        <w:t>con fundamento en lo que establece el artículo 61 de la Ley Orgánica del Poder Judicial del Estado, se determina:</w:t>
      </w:r>
    </w:p>
    <w:p w14:paraId="3A71E11B" w14:textId="5AA7237D" w:rsidR="001C550E" w:rsidRDefault="001C550E" w:rsidP="001C550E">
      <w:pPr>
        <w:pStyle w:val="Prrafodelista"/>
        <w:numPr>
          <w:ilvl w:val="0"/>
          <w:numId w:val="45"/>
        </w:numPr>
        <w:spacing w:after="0" w:line="360" w:lineRule="auto"/>
        <w:jc w:val="both"/>
        <w:rPr>
          <w:rFonts w:ascii="Lato" w:hAnsi="Lato" w:cs="Arial"/>
          <w:bCs/>
          <w:sz w:val="28"/>
          <w:szCs w:val="28"/>
        </w:rPr>
      </w:pPr>
      <w:r w:rsidRPr="00015E92">
        <w:rPr>
          <w:rFonts w:ascii="Lato" w:hAnsi="Lato" w:cs="Arial"/>
          <w:bCs/>
          <w:sz w:val="28"/>
          <w:szCs w:val="28"/>
        </w:rPr>
        <w:t>Tomar conocimiento del oficio de cuenta.</w:t>
      </w:r>
    </w:p>
    <w:p w14:paraId="4AE031AC" w14:textId="6C61B2C2" w:rsidR="00887877" w:rsidRDefault="00887877" w:rsidP="00925483">
      <w:pPr>
        <w:pStyle w:val="Prrafodelista"/>
        <w:numPr>
          <w:ilvl w:val="0"/>
          <w:numId w:val="45"/>
        </w:numPr>
        <w:spacing w:after="0" w:line="360" w:lineRule="auto"/>
        <w:jc w:val="both"/>
        <w:rPr>
          <w:rFonts w:ascii="Lato" w:hAnsi="Lato" w:cs="Arial"/>
          <w:bCs/>
          <w:sz w:val="28"/>
          <w:szCs w:val="28"/>
        </w:rPr>
      </w:pPr>
      <w:r w:rsidRPr="00887877">
        <w:rPr>
          <w:rFonts w:ascii="Lato" w:hAnsi="Lato" w:cs="Arial"/>
          <w:bCs/>
          <w:sz w:val="28"/>
          <w:szCs w:val="28"/>
        </w:rPr>
        <w:t xml:space="preserve">Se instruye al </w:t>
      </w:r>
      <w:proofErr w:type="gramStart"/>
      <w:r w:rsidRPr="00887877">
        <w:rPr>
          <w:rFonts w:ascii="Lato" w:hAnsi="Lato" w:cs="Arial"/>
          <w:bCs/>
          <w:sz w:val="28"/>
          <w:szCs w:val="28"/>
        </w:rPr>
        <w:t>Jefe</w:t>
      </w:r>
      <w:proofErr w:type="gramEnd"/>
      <w:r w:rsidRPr="00887877">
        <w:rPr>
          <w:rFonts w:ascii="Lato" w:hAnsi="Lato" w:cs="Arial"/>
          <w:bCs/>
          <w:sz w:val="28"/>
          <w:szCs w:val="28"/>
        </w:rPr>
        <w:t xml:space="preserve"> del Archivo Judicial del Órgano de Administración Judicial, a efecto de que presente a este </w:t>
      </w:r>
      <w:r>
        <w:rPr>
          <w:rFonts w:ascii="Lato" w:hAnsi="Lato" w:cs="Arial"/>
          <w:bCs/>
          <w:sz w:val="28"/>
          <w:szCs w:val="28"/>
        </w:rPr>
        <w:lastRenderedPageBreak/>
        <w:t>C</w:t>
      </w:r>
      <w:r w:rsidRPr="00887877">
        <w:rPr>
          <w:rFonts w:ascii="Lato" w:hAnsi="Lato" w:cs="Arial"/>
          <w:bCs/>
          <w:sz w:val="28"/>
          <w:szCs w:val="28"/>
        </w:rPr>
        <w:t xml:space="preserve">uerpo </w:t>
      </w:r>
      <w:r>
        <w:rPr>
          <w:rFonts w:ascii="Lato" w:hAnsi="Lato" w:cs="Arial"/>
          <w:bCs/>
          <w:sz w:val="28"/>
          <w:szCs w:val="28"/>
        </w:rPr>
        <w:t>C</w:t>
      </w:r>
      <w:r w:rsidRPr="00887877">
        <w:rPr>
          <w:rFonts w:ascii="Lato" w:hAnsi="Lato" w:cs="Arial"/>
          <w:bCs/>
          <w:sz w:val="28"/>
          <w:szCs w:val="28"/>
        </w:rPr>
        <w:t>olegiado propuesta de integración del Sistema Institucional de Archivo y del Grupo Interdisciplinario, así como el proyecto de los instrumentos Archivísticos como el Catálogo de Disposición Documental y el cuadro general de clasificación archivística del Poder Judicial del Estado de Tlaxcala.</w:t>
      </w:r>
    </w:p>
    <w:p w14:paraId="70E64C26" w14:textId="32F70DFB" w:rsidR="001C550E" w:rsidRPr="00887877" w:rsidRDefault="001C550E" w:rsidP="00887877">
      <w:pPr>
        <w:spacing w:after="0" w:line="360" w:lineRule="auto"/>
        <w:jc w:val="both"/>
        <w:rPr>
          <w:rFonts w:ascii="Lato" w:hAnsi="Lato" w:cs="Arial"/>
          <w:bCs/>
          <w:sz w:val="28"/>
          <w:szCs w:val="28"/>
        </w:rPr>
      </w:pPr>
      <w:r w:rsidRPr="00887877">
        <w:rPr>
          <w:rFonts w:ascii="Lato" w:hAnsi="Lato" w:cs="Arial"/>
          <w:bCs/>
          <w:sz w:val="28"/>
          <w:szCs w:val="28"/>
        </w:rPr>
        <w:t xml:space="preserve">Comuníquese esta determinación al </w:t>
      </w:r>
      <w:proofErr w:type="gramStart"/>
      <w:r w:rsidRPr="00887877">
        <w:rPr>
          <w:rFonts w:ascii="Lato" w:hAnsi="Lato" w:cs="Arial"/>
          <w:bCs/>
          <w:sz w:val="28"/>
          <w:szCs w:val="28"/>
        </w:rPr>
        <w:t>Jefe</w:t>
      </w:r>
      <w:proofErr w:type="gramEnd"/>
      <w:r w:rsidRPr="00887877">
        <w:rPr>
          <w:rFonts w:ascii="Lato" w:hAnsi="Lato" w:cs="Arial"/>
          <w:bCs/>
          <w:sz w:val="28"/>
          <w:szCs w:val="28"/>
        </w:rPr>
        <w:t xml:space="preserve"> del Archivo del Poder Judicial del Estado, </w:t>
      </w:r>
      <w:r w:rsidR="00925483" w:rsidRPr="00887877">
        <w:rPr>
          <w:rFonts w:ascii="Lato" w:hAnsi="Lato" w:cs="Arial"/>
          <w:bCs/>
          <w:sz w:val="28"/>
          <w:szCs w:val="28"/>
        </w:rPr>
        <w:t>para su conocimiento y efectos a que haya lugar.</w:t>
      </w:r>
      <w:r w:rsidRPr="00887877">
        <w:rPr>
          <w:rFonts w:ascii="Lato" w:hAnsi="Lato" w:cs="Arial"/>
          <w:bCs/>
          <w:sz w:val="28"/>
          <w:szCs w:val="28"/>
        </w:rPr>
        <w:t xml:space="preserve"> </w:t>
      </w:r>
      <w:r w:rsidR="002D3E5F" w:rsidRPr="00887877">
        <w:rPr>
          <w:rFonts w:ascii="Lato" w:hAnsi="Lato" w:cs="Arial"/>
          <w:b/>
          <w:sz w:val="28"/>
          <w:szCs w:val="28"/>
        </w:rPr>
        <w:t xml:space="preserve">SE DECLARA APROBADO POR UNANIMIDAD DE VOTOS. </w:t>
      </w:r>
    </w:p>
    <w:p w14:paraId="296068E4" w14:textId="77777777" w:rsidR="001C550E" w:rsidRPr="00015E92" w:rsidRDefault="001C550E" w:rsidP="001C550E">
      <w:pPr>
        <w:spacing w:after="0" w:line="360" w:lineRule="auto"/>
        <w:jc w:val="both"/>
        <w:rPr>
          <w:rFonts w:ascii="Lato" w:hAnsi="Lato" w:cs="Arial"/>
          <w:bCs/>
          <w:sz w:val="28"/>
          <w:szCs w:val="28"/>
        </w:rPr>
      </w:pPr>
    </w:p>
    <w:p w14:paraId="3A9E9A1E" w14:textId="486F661A" w:rsidR="002D3E5F" w:rsidRPr="00015E92" w:rsidRDefault="002D3E5F" w:rsidP="002D3E5F">
      <w:pPr>
        <w:spacing w:after="0" w:line="360" w:lineRule="auto"/>
        <w:ind w:firstLine="851"/>
        <w:jc w:val="both"/>
        <w:rPr>
          <w:rFonts w:ascii="Lato" w:hAnsi="Lato" w:cs="Arial"/>
          <w:b/>
          <w:sz w:val="28"/>
          <w:szCs w:val="28"/>
        </w:rPr>
      </w:pPr>
      <w:r w:rsidRPr="00015E92">
        <w:rPr>
          <w:rFonts w:ascii="Lato" w:hAnsi="Lato" w:cs="Arial"/>
          <w:b/>
          <w:bCs/>
          <w:sz w:val="28"/>
          <w:szCs w:val="28"/>
        </w:rPr>
        <w:t xml:space="preserve">ACUERDO </w:t>
      </w:r>
      <w:r w:rsidR="00925483" w:rsidRPr="00015E92">
        <w:rPr>
          <w:rFonts w:ascii="Lato" w:hAnsi="Lato" w:cs="Arial"/>
          <w:b/>
          <w:bCs/>
          <w:sz w:val="28"/>
          <w:szCs w:val="28"/>
        </w:rPr>
        <w:t>VIII</w:t>
      </w:r>
      <w:r w:rsidRPr="00015E92">
        <w:rPr>
          <w:rFonts w:ascii="Lato" w:hAnsi="Lato" w:cs="Arial"/>
          <w:b/>
          <w:bCs/>
          <w:sz w:val="28"/>
          <w:szCs w:val="28"/>
        </w:rPr>
        <w:t xml:space="preserve">/11/2025. </w:t>
      </w:r>
      <w:r w:rsidRPr="00015E92">
        <w:rPr>
          <w:rFonts w:ascii="Lato" w:hAnsi="Lato" w:cs="Arial"/>
          <w:b/>
          <w:sz w:val="28"/>
          <w:szCs w:val="28"/>
        </w:rPr>
        <w:t>Oficio número TES/476/2025, recibido el veintinueve de octubre de dos mil veinticinco, signado por el Tesorero del Poder Judicial del Estado. - - - - - -</w:t>
      </w:r>
      <w:r w:rsidR="00925483" w:rsidRPr="00015E92">
        <w:rPr>
          <w:rFonts w:ascii="Lato" w:hAnsi="Lato" w:cs="Arial"/>
          <w:b/>
          <w:sz w:val="28"/>
          <w:szCs w:val="28"/>
        </w:rPr>
        <w:t xml:space="preserve"> - - - - - - - - - - - - - - - - - - - - - - - - - - - - - - - - - </w:t>
      </w:r>
    </w:p>
    <w:p w14:paraId="7A924D6E" w14:textId="4D97ADF7" w:rsidR="001114C8" w:rsidRPr="00015E92" w:rsidRDefault="002D3E5F" w:rsidP="001114C8">
      <w:pPr>
        <w:spacing w:after="0" w:line="360" w:lineRule="auto"/>
        <w:jc w:val="both"/>
        <w:rPr>
          <w:rFonts w:ascii="Lato" w:hAnsi="Lato" w:cs="Arial"/>
          <w:bCs/>
          <w:sz w:val="28"/>
          <w:szCs w:val="28"/>
        </w:rPr>
      </w:pPr>
      <w:r w:rsidRPr="00015E92">
        <w:rPr>
          <w:rFonts w:ascii="Lato" w:hAnsi="Lato" w:cs="Arial"/>
          <w:bCs/>
          <w:sz w:val="28"/>
          <w:szCs w:val="28"/>
        </w:rPr>
        <w:t xml:space="preserve">Dada cuenta con el oficio de referencia, mediante el cual, </w:t>
      </w:r>
      <w:r w:rsidR="001114C8" w:rsidRPr="00015E92">
        <w:rPr>
          <w:rFonts w:ascii="Lato" w:hAnsi="Lato" w:cs="Arial"/>
          <w:bCs/>
          <w:sz w:val="28"/>
          <w:szCs w:val="28"/>
        </w:rPr>
        <w:t xml:space="preserve">el Tesorero del Poder Judicial del Estado, </w:t>
      </w:r>
      <w:bookmarkStart w:id="8" w:name="_Hlk212648891"/>
      <w:proofErr w:type="gramStart"/>
      <w:r w:rsidR="001114C8" w:rsidRPr="00015E92">
        <w:rPr>
          <w:rFonts w:ascii="Lato" w:hAnsi="Lato" w:cs="Arial"/>
          <w:bCs/>
          <w:sz w:val="28"/>
          <w:szCs w:val="28"/>
        </w:rPr>
        <w:t>remite</w:t>
      </w:r>
      <w:r w:rsidR="00107C68" w:rsidRPr="00015E92">
        <w:rPr>
          <w:rFonts w:ascii="Lato" w:hAnsi="Lato" w:cs="Arial"/>
          <w:bCs/>
          <w:sz w:val="28"/>
          <w:szCs w:val="28"/>
        </w:rPr>
        <w:t xml:space="preserve"> </w:t>
      </w:r>
      <w:r w:rsidR="001114C8" w:rsidRPr="00015E92">
        <w:rPr>
          <w:rFonts w:ascii="Lato" w:hAnsi="Lato" w:cs="Arial"/>
          <w:bCs/>
          <w:sz w:val="28"/>
          <w:szCs w:val="28"/>
        </w:rPr>
        <w:t>propuesta</w:t>
      </w:r>
      <w:proofErr w:type="gramEnd"/>
      <w:r w:rsidR="001114C8" w:rsidRPr="00015E92">
        <w:rPr>
          <w:rFonts w:ascii="Lato" w:hAnsi="Lato" w:cs="Arial"/>
          <w:bCs/>
          <w:sz w:val="28"/>
          <w:szCs w:val="28"/>
        </w:rPr>
        <w:t xml:space="preserve"> de modificación al Presupuesto de Ingresos y Egresos de este Poder Judicial del mes de </w:t>
      </w:r>
      <w:r w:rsidR="00FF3378" w:rsidRPr="00015E92">
        <w:rPr>
          <w:rFonts w:ascii="Lato" w:hAnsi="Lato" w:cs="Arial"/>
          <w:bCs/>
          <w:sz w:val="28"/>
          <w:szCs w:val="28"/>
        </w:rPr>
        <w:t>octubre</w:t>
      </w:r>
      <w:r w:rsidR="001114C8" w:rsidRPr="00015E92">
        <w:rPr>
          <w:rFonts w:ascii="Lato" w:hAnsi="Lato" w:cs="Arial"/>
          <w:bCs/>
          <w:sz w:val="28"/>
          <w:szCs w:val="28"/>
        </w:rPr>
        <w:t xml:space="preserve"> del Ejercicio Fiscal 2025, por los ingresos recibidos que a continuación se describen: </w:t>
      </w:r>
    </w:p>
    <w:p w14:paraId="59B17C6E" w14:textId="77777777" w:rsidR="001114C8" w:rsidRPr="00015E92" w:rsidRDefault="001114C8" w:rsidP="001114C8">
      <w:pPr>
        <w:spacing w:after="0" w:line="360" w:lineRule="auto"/>
        <w:jc w:val="both"/>
        <w:rPr>
          <w:rFonts w:ascii="Lato" w:hAnsi="Lato" w:cs="Arial"/>
          <w:bCs/>
          <w:sz w:val="28"/>
          <w:szCs w:val="28"/>
        </w:rPr>
      </w:pPr>
    </w:p>
    <w:p w14:paraId="08FF7164" w14:textId="77777777" w:rsidR="001114C8" w:rsidRPr="00015E92" w:rsidRDefault="001114C8" w:rsidP="001114C8">
      <w:pPr>
        <w:numPr>
          <w:ilvl w:val="0"/>
          <w:numId w:val="47"/>
        </w:numPr>
        <w:spacing w:after="0" w:line="360" w:lineRule="auto"/>
        <w:jc w:val="both"/>
        <w:rPr>
          <w:rFonts w:ascii="Lato" w:hAnsi="Lato" w:cs="Arial"/>
          <w:b/>
          <w:bCs/>
          <w:sz w:val="28"/>
          <w:szCs w:val="28"/>
        </w:rPr>
      </w:pPr>
      <w:r w:rsidRPr="00015E92">
        <w:rPr>
          <w:rFonts w:ascii="Lato" w:hAnsi="Lato" w:cs="Arial"/>
          <w:b/>
          <w:bCs/>
          <w:sz w:val="28"/>
          <w:szCs w:val="28"/>
        </w:rPr>
        <w:t>Modificación al Presupuesto de Ingresos 2025</w:t>
      </w:r>
    </w:p>
    <w:p w14:paraId="4AADAC3F" w14:textId="77777777" w:rsidR="001114C8" w:rsidRPr="00015E92" w:rsidRDefault="001114C8" w:rsidP="001114C8">
      <w:pPr>
        <w:spacing w:after="0" w:line="360" w:lineRule="auto"/>
        <w:jc w:val="both"/>
        <w:rPr>
          <w:rFonts w:ascii="Lato" w:hAnsi="Lato" w:cs="Arial"/>
          <w:b/>
          <w:bCs/>
          <w:sz w:val="28"/>
          <w:szCs w:val="28"/>
        </w:rPr>
      </w:pPr>
      <w:r w:rsidRPr="00015E92">
        <w:rPr>
          <w:rFonts w:ascii="Lato" w:hAnsi="Lato" w:cs="Arial"/>
          <w:b/>
          <w:bCs/>
          <w:sz w:val="28"/>
          <w:szCs w:val="28"/>
        </w:rPr>
        <w:t>Ampliación Presupuestal</w:t>
      </w:r>
    </w:p>
    <w:p w14:paraId="03B5B918" w14:textId="77777777"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sz w:val="28"/>
          <w:szCs w:val="28"/>
        </w:rPr>
        <w:t>Fuente de Financiamiento: Recursos Estatales</w:t>
      </w:r>
    </w:p>
    <w:p w14:paraId="6D8A76C7" w14:textId="42864446"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noProof/>
          <w:sz w:val="28"/>
          <w:szCs w:val="28"/>
        </w:rPr>
        <w:drawing>
          <wp:anchor distT="0" distB="0" distL="114300" distR="114300" simplePos="0" relativeHeight="251659264" behindDoc="1" locked="0" layoutInCell="1" allowOverlap="1" wp14:anchorId="549731CB" wp14:editId="7D4B0831">
            <wp:simplePos x="0" y="0"/>
            <wp:positionH relativeFrom="column">
              <wp:posOffset>929005</wp:posOffset>
            </wp:positionH>
            <wp:positionV relativeFrom="paragraph">
              <wp:posOffset>36195</wp:posOffset>
            </wp:positionV>
            <wp:extent cx="3457575" cy="1318260"/>
            <wp:effectExtent l="0" t="0" r="9525" b="0"/>
            <wp:wrapTight wrapText="bothSides">
              <wp:wrapPolygon edited="0">
                <wp:start x="0" y="0"/>
                <wp:lineTo x="0" y="21225"/>
                <wp:lineTo x="21540" y="21225"/>
                <wp:lineTo x="21540" y="0"/>
                <wp:lineTo x="0" y="0"/>
              </wp:wrapPolygon>
            </wp:wrapTight>
            <wp:docPr id="152523607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575" cy="1318260"/>
                    </a:xfrm>
                    <a:prstGeom prst="rect">
                      <a:avLst/>
                    </a:prstGeom>
                    <a:noFill/>
                  </pic:spPr>
                </pic:pic>
              </a:graphicData>
            </a:graphic>
            <wp14:sizeRelH relativeFrom="margin">
              <wp14:pctWidth>0</wp14:pctWidth>
            </wp14:sizeRelH>
            <wp14:sizeRelV relativeFrom="margin">
              <wp14:pctHeight>0</wp14:pctHeight>
            </wp14:sizeRelV>
          </wp:anchor>
        </w:drawing>
      </w:r>
    </w:p>
    <w:p w14:paraId="73FB9ECF" w14:textId="77777777" w:rsidR="001114C8" w:rsidRPr="00015E92" w:rsidRDefault="001114C8" w:rsidP="001114C8">
      <w:pPr>
        <w:spacing w:after="0" w:line="360" w:lineRule="auto"/>
        <w:jc w:val="both"/>
        <w:rPr>
          <w:rFonts w:ascii="Lato" w:hAnsi="Lato" w:cs="Arial"/>
          <w:b/>
          <w:bCs/>
          <w:sz w:val="28"/>
          <w:szCs w:val="28"/>
        </w:rPr>
      </w:pPr>
    </w:p>
    <w:p w14:paraId="17086868" w14:textId="77777777" w:rsidR="001114C8" w:rsidRPr="00015E92" w:rsidRDefault="001114C8" w:rsidP="001114C8">
      <w:pPr>
        <w:spacing w:after="0" w:line="360" w:lineRule="auto"/>
        <w:jc w:val="both"/>
        <w:rPr>
          <w:rFonts w:ascii="Lato" w:hAnsi="Lato" w:cs="Arial"/>
          <w:b/>
          <w:bCs/>
          <w:sz w:val="28"/>
          <w:szCs w:val="28"/>
        </w:rPr>
      </w:pPr>
    </w:p>
    <w:p w14:paraId="389A2557" w14:textId="77777777" w:rsidR="001114C8" w:rsidRPr="00015E92" w:rsidRDefault="001114C8" w:rsidP="001114C8">
      <w:pPr>
        <w:spacing w:after="0" w:line="360" w:lineRule="auto"/>
        <w:jc w:val="both"/>
        <w:rPr>
          <w:rFonts w:ascii="Lato" w:hAnsi="Lato" w:cs="Arial"/>
          <w:b/>
          <w:bCs/>
          <w:sz w:val="28"/>
          <w:szCs w:val="28"/>
        </w:rPr>
      </w:pPr>
    </w:p>
    <w:p w14:paraId="0C973FFE" w14:textId="77777777" w:rsidR="001114C8" w:rsidRPr="00015E92" w:rsidRDefault="001114C8" w:rsidP="001114C8">
      <w:pPr>
        <w:spacing w:after="0" w:line="360" w:lineRule="auto"/>
        <w:jc w:val="both"/>
        <w:rPr>
          <w:rFonts w:ascii="Lato" w:hAnsi="Lato" w:cs="Arial"/>
          <w:b/>
          <w:bCs/>
          <w:sz w:val="28"/>
          <w:szCs w:val="28"/>
        </w:rPr>
      </w:pPr>
    </w:p>
    <w:p w14:paraId="30947209" w14:textId="77777777" w:rsidR="001114C8" w:rsidRPr="00015E92" w:rsidRDefault="001114C8" w:rsidP="001114C8">
      <w:pPr>
        <w:spacing w:after="0" w:line="360" w:lineRule="auto"/>
        <w:jc w:val="both"/>
        <w:rPr>
          <w:rFonts w:ascii="Lato" w:hAnsi="Lato" w:cs="Arial"/>
          <w:b/>
          <w:bCs/>
          <w:sz w:val="28"/>
          <w:szCs w:val="28"/>
        </w:rPr>
      </w:pPr>
    </w:p>
    <w:p w14:paraId="49E78116" w14:textId="77777777" w:rsidR="001114C8" w:rsidRPr="00015E92" w:rsidRDefault="001114C8" w:rsidP="001114C8">
      <w:pPr>
        <w:spacing w:after="0" w:line="360" w:lineRule="auto"/>
        <w:jc w:val="both"/>
        <w:rPr>
          <w:rFonts w:ascii="Lato" w:hAnsi="Lato" w:cs="Arial"/>
          <w:b/>
          <w:bCs/>
          <w:sz w:val="28"/>
          <w:szCs w:val="28"/>
        </w:rPr>
      </w:pPr>
      <w:r w:rsidRPr="00015E92">
        <w:rPr>
          <w:rFonts w:ascii="Lato" w:hAnsi="Lato" w:cs="Arial"/>
          <w:b/>
          <w:bCs/>
          <w:sz w:val="28"/>
          <w:szCs w:val="28"/>
        </w:rPr>
        <w:lastRenderedPageBreak/>
        <w:t>Los recursos mostrados en los recuadros suman un total de $ 4,109,300.00</w:t>
      </w:r>
    </w:p>
    <w:p w14:paraId="514FFD36" w14:textId="77777777" w:rsidR="001114C8" w:rsidRPr="00015E92" w:rsidRDefault="001114C8" w:rsidP="001114C8">
      <w:pPr>
        <w:spacing w:after="0" w:line="360" w:lineRule="auto"/>
        <w:jc w:val="both"/>
        <w:rPr>
          <w:rFonts w:ascii="Lato" w:hAnsi="Lato" w:cs="Arial"/>
          <w:b/>
          <w:bCs/>
          <w:sz w:val="28"/>
          <w:szCs w:val="28"/>
        </w:rPr>
      </w:pPr>
    </w:p>
    <w:p w14:paraId="04B1E0C1" w14:textId="77777777"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sz w:val="28"/>
          <w:szCs w:val="28"/>
        </w:rPr>
        <w:t>Por lo anterior se sugiere que los ingresos antes señalados se destinen a las partidas que a continuación se muestran:</w:t>
      </w:r>
    </w:p>
    <w:p w14:paraId="37080150" w14:textId="77777777" w:rsidR="001114C8" w:rsidRPr="00015E92" w:rsidRDefault="001114C8" w:rsidP="001114C8">
      <w:pPr>
        <w:spacing w:after="0" w:line="360" w:lineRule="auto"/>
        <w:jc w:val="both"/>
        <w:rPr>
          <w:rFonts w:ascii="Lato" w:hAnsi="Lato" w:cs="Arial"/>
          <w:bCs/>
          <w:sz w:val="28"/>
          <w:szCs w:val="28"/>
        </w:rPr>
      </w:pPr>
    </w:p>
    <w:p w14:paraId="4927328D" w14:textId="77777777" w:rsidR="001114C8" w:rsidRPr="00015E92" w:rsidRDefault="001114C8" w:rsidP="001114C8">
      <w:pPr>
        <w:numPr>
          <w:ilvl w:val="0"/>
          <w:numId w:val="47"/>
        </w:numPr>
        <w:spacing w:after="0" w:line="360" w:lineRule="auto"/>
        <w:jc w:val="both"/>
        <w:rPr>
          <w:rFonts w:ascii="Lato" w:hAnsi="Lato" w:cs="Arial"/>
          <w:b/>
          <w:bCs/>
          <w:sz w:val="28"/>
          <w:szCs w:val="28"/>
        </w:rPr>
      </w:pPr>
      <w:r w:rsidRPr="00015E92">
        <w:rPr>
          <w:rFonts w:ascii="Lato" w:hAnsi="Lato" w:cs="Arial"/>
          <w:b/>
          <w:bCs/>
          <w:sz w:val="28"/>
          <w:szCs w:val="28"/>
        </w:rPr>
        <w:t>Modificación al Presupuesto de Egresos 2025</w:t>
      </w:r>
    </w:p>
    <w:p w14:paraId="7FCB38EA" w14:textId="77777777" w:rsidR="001114C8" w:rsidRPr="00015E92" w:rsidRDefault="001114C8" w:rsidP="001114C8">
      <w:pPr>
        <w:spacing w:after="0" w:line="360" w:lineRule="auto"/>
        <w:jc w:val="both"/>
        <w:rPr>
          <w:rFonts w:ascii="Lato" w:hAnsi="Lato" w:cs="Arial"/>
          <w:b/>
          <w:bCs/>
          <w:sz w:val="28"/>
          <w:szCs w:val="28"/>
        </w:rPr>
      </w:pPr>
      <w:r w:rsidRPr="00015E92">
        <w:rPr>
          <w:rFonts w:ascii="Lato" w:hAnsi="Lato" w:cs="Arial"/>
          <w:b/>
          <w:bCs/>
          <w:sz w:val="28"/>
          <w:szCs w:val="28"/>
        </w:rPr>
        <w:t>Ampliación Presupuestal</w:t>
      </w:r>
    </w:p>
    <w:p w14:paraId="32536637" w14:textId="77777777"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sz w:val="28"/>
          <w:szCs w:val="28"/>
        </w:rPr>
        <w:t>Fuente de Financiamiento: Recursos Estatales</w:t>
      </w:r>
    </w:p>
    <w:p w14:paraId="44851389" w14:textId="75B850BF"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noProof/>
          <w:sz w:val="28"/>
          <w:szCs w:val="28"/>
        </w:rPr>
        <w:drawing>
          <wp:anchor distT="0" distB="0" distL="114300" distR="114300" simplePos="0" relativeHeight="251660288" behindDoc="1" locked="0" layoutInCell="1" allowOverlap="1" wp14:anchorId="475E0C71" wp14:editId="1FC578CF">
            <wp:simplePos x="0" y="0"/>
            <wp:positionH relativeFrom="column">
              <wp:posOffset>939165</wp:posOffset>
            </wp:positionH>
            <wp:positionV relativeFrom="paragraph">
              <wp:posOffset>88265</wp:posOffset>
            </wp:positionV>
            <wp:extent cx="3143250" cy="2315210"/>
            <wp:effectExtent l="0" t="0" r="0" b="8890"/>
            <wp:wrapTight wrapText="bothSides">
              <wp:wrapPolygon edited="0">
                <wp:start x="0" y="0"/>
                <wp:lineTo x="0" y="21505"/>
                <wp:lineTo x="21469" y="21505"/>
                <wp:lineTo x="21469" y="0"/>
                <wp:lineTo x="0" y="0"/>
              </wp:wrapPolygon>
            </wp:wrapTight>
            <wp:docPr id="188822929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0" cy="2315210"/>
                    </a:xfrm>
                    <a:prstGeom prst="rect">
                      <a:avLst/>
                    </a:prstGeom>
                    <a:noFill/>
                  </pic:spPr>
                </pic:pic>
              </a:graphicData>
            </a:graphic>
            <wp14:sizeRelH relativeFrom="margin">
              <wp14:pctWidth>0</wp14:pctWidth>
            </wp14:sizeRelH>
            <wp14:sizeRelV relativeFrom="margin">
              <wp14:pctHeight>0</wp14:pctHeight>
            </wp14:sizeRelV>
          </wp:anchor>
        </w:drawing>
      </w:r>
    </w:p>
    <w:p w14:paraId="404B5A84" w14:textId="77777777" w:rsidR="001114C8" w:rsidRPr="00015E92" w:rsidRDefault="001114C8" w:rsidP="001114C8">
      <w:pPr>
        <w:spacing w:after="0" w:line="360" w:lineRule="auto"/>
        <w:jc w:val="both"/>
        <w:rPr>
          <w:rFonts w:ascii="Lato" w:hAnsi="Lato" w:cs="Arial"/>
          <w:bCs/>
          <w:sz w:val="28"/>
          <w:szCs w:val="28"/>
        </w:rPr>
      </w:pPr>
    </w:p>
    <w:p w14:paraId="25DC5B70" w14:textId="77777777" w:rsidR="001114C8" w:rsidRPr="00015E92" w:rsidRDefault="001114C8" w:rsidP="001114C8">
      <w:pPr>
        <w:spacing w:after="0" w:line="360" w:lineRule="auto"/>
        <w:jc w:val="both"/>
        <w:rPr>
          <w:rFonts w:ascii="Lato" w:hAnsi="Lato" w:cs="Arial"/>
          <w:b/>
          <w:bCs/>
          <w:sz w:val="28"/>
          <w:szCs w:val="28"/>
        </w:rPr>
      </w:pPr>
    </w:p>
    <w:p w14:paraId="11AC973B" w14:textId="77777777" w:rsidR="001114C8" w:rsidRPr="00015E92" w:rsidRDefault="001114C8" w:rsidP="001114C8">
      <w:pPr>
        <w:spacing w:after="0" w:line="360" w:lineRule="auto"/>
        <w:jc w:val="both"/>
        <w:rPr>
          <w:rFonts w:ascii="Lato" w:hAnsi="Lato" w:cs="Arial"/>
          <w:b/>
          <w:bCs/>
          <w:sz w:val="28"/>
          <w:szCs w:val="28"/>
        </w:rPr>
      </w:pPr>
    </w:p>
    <w:p w14:paraId="2532671C" w14:textId="77777777" w:rsidR="001114C8" w:rsidRPr="00015E92" w:rsidRDefault="001114C8" w:rsidP="001114C8">
      <w:pPr>
        <w:spacing w:after="0" w:line="360" w:lineRule="auto"/>
        <w:jc w:val="both"/>
        <w:rPr>
          <w:rFonts w:ascii="Lato" w:hAnsi="Lato" w:cs="Arial"/>
          <w:b/>
          <w:bCs/>
          <w:sz w:val="28"/>
          <w:szCs w:val="28"/>
        </w:rPr>
      </w:pPr>
    </w:p>
    <w:p w14:paraId="19AA6B40" w14:textId="77777777" w:rsidR="001114C8" w:rsidRPr="00015E92" w:rsidRDefault="001114C8" w:rsidP="001114C8">
      <w:pPr>
        <w:spacing w:after="0" w:line="360" w:lineRule="auto"/>
        <w:jc w:val="both"/>
        <w:rPr>
          <w:rFonts w:ascii="Lato" w:hAnsi="Lato" w:cs="Arial"/>
          <w:b/>
          <w:bCs/>
          <w:sz w:val="28"/>
          <w:szCs w:val="28"/>
        </w:rPr>
      </w:pPr>
    </w:p>
    <w:p w14:paraId="39E13411" w14:textId="77777777" w:rsidR="001114C8" w:rsidRPr="00015E92" w:rsidRDefault="001114C8" w:rsidP="001114C8">
      <w:pPr>
        <w:spacing w:after="0" w:line="360" w:lineRule="auto"/>
        <w:jc w:val="both"/>
        <w:rPr>
          <w:rFonts w:ascii="Lato" w:hAnsi="Lato" w:cs="Arial"/>
          <w:b/>
          <w:bCs/>
          <w:sz w:val="28"/>
          <w:szCs w:val="28"/>
        </w:rPr>
      </w:pPr>
    </w:p>
    <w:p w14:paraId="0F974466" w14:textId="77777777" w:rsidR="001114C8" w:rsidRPr="00015E92" w:rsidRDefault="001114C8" w:rsidP="001114C8">
      <w:pPr>
        <w:spacing w:after="0" w:line="360" w:lineRule="auto"/>
        <w:jc w:val="both"/>
        <w:rPr>
          <w:rFonts w:ascii="Lato" w:hAnsi="Lato" w:cs="Arial"/>
          <w:b/>
          <w:bCs/>
          <w:sz w:val="28"/>
          <w:szCs w:val="28"/>
        </w:rPr>
      </w:pPr>
    </w:p>
    <w:p w14:paraId="3927B6D3" w14:textId="77777777" w:rsidR="001114C8" w:rsidRPr="00015E92" w:rsidRDefault="001114C8" w:rsidP="001114C8">
      <w:pPr>
        <w:spacing w:after="0" w:line="360" w:lineRule="auto"/>
        <w:jc w:val="both"/>
        <w:rPr>
          <w:rFonts w:ascii="Lato" w:hAnsi="Lato" w:cs="Arial"/>
          <w:b/>
          <w:bCs/>
          <w:sz w:val="28"/>
          <w:szCs w:val="28"/>
        </w:rPr>
      </w:pPr>
    </w:p>
    <w:p w14:paraId="1F39A027" w14:textId="262965BA"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sz w:val="28"/>
          <w:szCs w:val="28"/>
        </w:rPr>
        <w:t>Asimismo, informa que derivado del Acuerdo V/82/2025.4 del extinto Consejo de la Judicatura del Estado, en el que se instruye a esa Tesorería, realizar la actualización de suficiencia presupuestal derivado de la cancelación del importe de $32,953.43, recurso comprometido en el contrato PJET/LPN/037/2024 para la “Construcción del CECOFAM de Morelos” en el Ejercicio Fiscal 2024 dentro del Presupuesto de Egresos 2024 del Poder Judicial en la partida específica 6.2.2.2 Construcción Nueva; los recursos señalados no se ejercieron a la conclusión de la obra; por lo anterior se solicita la autorización para su cancelación de saldo a través de la partida 3.2.2.2.D Resultado del Ejercicio 2023, debido a que el origen de los recursos comprometidos en el Presupuesto de Egresos 2024 derivan del remanente del Ejercicio Fiscal 2023.</w:t>
      </w:r>
    </w:p>
    <w:p w14:paraId="13C26E2F" w14:textId="77777777" w:rsidR="001114C8" w:rsidRPr="00015E92" w:rsidRDefault="001114C8" w:rsidP="001114C8">
      <w:pPr>
        <w:spacing w:after="0" w:line="360" w:lineRule="auto"/>
        <w:jc w:val="both"/>
        <w:rPr>
          <w:rFonts w:ascii="Lato" w:hAnsi="Lato" w:cs="Arial"/>
          <w:bCs/>
          <w:sz w:val="28"/>
          <w:szCs w:val="28"/>
        </w:rPr>
      </w:pPr>
    </w:p>
    <w:p w14:paraId="247D611A" w14:textId="48308210"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sz w:val="28"/>
          <w:szCs w:val="28"/>
        </w:rPr>
        <w:t>Por otra parte, sugiere poner a disposición los recursos señalados en el párrafo anterior por el importe de $32,953.43 y ser destinados dentro del Presupuesto de Egresos 2025 de este Poder Judicial, reconociéndose como remanente del ejercicio 2023, como a continuación se muestra:</w:t>
      </w:r>
    </w:p>
    <w:p w14:paraId="7902E953" w14:textId="77777777" w:rsidR="001114C8" w:rsidRPr="00015E92" w:rsidRDefault="001114C8" w:rsidP="001114C8">
      <w:pPr>
        <w:spacing w:after="0" w:line="360" w:lineRule="auto"/>
        <w:jc w:val="both"/>
        <w:rPr>
          <w:rFonts w:ascii="Lato" w:hAnsi="Lato" w:cs="Arial"/>
          <w:bCs/>
          <w:sz w:val="28"/>
          <w:szCs w:val="28"/>
        </w:rPr>
      </w:pPr>
    </w:p>
    <w:p w14:paraId="7FBE1A69" w14:textId="77777777" w:rsidR="001114C8" w:rsidRPr="00015E92" w:rsidRDefault="001114C8" w:rsidP="001114C8">
      <w:pPr>
        <w:spacing w:after="0" w:line="360" w:lineRule="auto"/>
        <w:jc w:val="both"/>
        <w:rPr>
          <w:rFonts w:ascii="Lato" w:hAnsi="Lato" w:cs="Arial"/>
          <w:bCs/>
          <w:sz w:val="28"/>
          <w:szCs w:val="28"/>
        </w:rPr>
      </w:pPr>
    </w:p>
    <w:p w14:paraId="3B081D1D" w14:textId="77777777" w:rsidR="001114C8" w:rsidRPr="00015E92" w:rsidRDefault="001114C8" w:rsidP="001114C8">
      <w:pPr>
        <w:numPr>
          <w:ilvl w:val="0"/>
          <w:numId w:val="47"/>
        </w:numPr>
        <w:spacing w:after="0" w:line="360" w:lineRule="auto"/>
        <w:jc w:val="both"/>
        <w:rPr>
          <w:rFonts w:ascii="Lato" w:hAnsi="Lato" w:cs="Arial"/>
          <w:b/>
          <w:bCs/>
          <w:sz w:val="28"/>
          <w:szCs w:val="28"/>
        </w:rPr>
      </w:pPr>
      <w:r w:rsidRPr="00015E92">
        <w:rPr>
          <w:rFonts w:ascii="Lato" w:hAnsi="Lato" w:cs="Arial"/>
          <w:b/>
          <w:bCs/>
          <w:sz w:val="28"/>
          <w:szCs w:val="28"/>
        </w:rPr>
        <w:t>Modificación al Presupuesto de Egresos 2025</w:t>
      </w:r>
    </w:p>
    <w:p w14:paraId="4151BBD3" w14:textId="77777777" w:rsidR="001114C8" w:rsidRPr="00015E92" w:rsidRDefault="001114C8" w:rsidP="001114C8">
      <w:pPr>
        <w:spacing w:after="0" w:line="360" w:lineRule="auto"/>
        <w:jc w:val="both"/>
        <w:rPr>
          <w:rFonts w:ascii="Lato" w:hAnsi="Lato" w:cs="Arial"/>
          <w:b/>
          <w:bCs/>
          <w:sz w:val="28"/>
          <w:szCs w:val="28"/>
        </w:rPr>
      </w:pPr>
      <w:r w:rsidRPr="00015E92">
        <w:rPr>
          <w:rFonts w:ascii="Lato" w:hAnsi="Lato" w:cs="Arial"/>
          <w:b/>
          <w:bCs/>
          <w:sz w:val="28"/>
          <w:szCs w:val="28"/>
        </w:rPr>
        <w:t>Ampliación Presupuestal</w:t>
      </w:r>
    </w:p>
    <w:p w14:paraId="779F62C5" w14:textId="77777777"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sz w:val="28"/>
          <w:szCs w:val="28"/>
        </w:rPr>
        <w:t>Fuente de Financiamiento: Recursos Estatales</w:t>
      </w:r>
    </w:p>
    <w:p w14:paraId="389D0698" w14:textId="21AACEAA"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noProof/>
          <w:sz w:val="28"/>
          <w:szCs w:val="28"/>
        </w:rPr>
        <w:drawing>
          <wp:anchor distT="0" distB="0" distL="114300" distR="114300" simplePos="0" relativeHeight="251661312" behindDoc="1" locked="0" layoutInCell="1" allowOverlap="1" wp14:anchorId="7E1020C4" wp14:editId="454275B7">
            <wp:simplePos x="0" y="0"/>
            <wp:positionH relativeFrom="margin">
              <wp:posOffset>914400</wp:posOffset>
            </wp:positionH>
            <wp:positionV relativeFrom="paragraph">
              <wp:posOffset>83185</wp:posOffset>
            </wp:positionV>
            <wp:extent cx="4048125" cy="709295"/>
            <wp:effectExtent l="0" t="0" r="9525" b="0"/>
            <wp:wrapTight wrapText="bothSides">
              <wp:wrapPolygon edited="0">
                <wp:start x="0" y="0"/>
                <wp:lineTo x="0" y="20885"/>
                <wp:lineTo x="21549" y="20885"/>
                <wp:lineTo x="21549" y="0"/>
                <wp:lineTo x="0" y="0"/>
              </wp:wrapPolygon>
            </wp:wrapTight>
            <wp:docPr id="37968696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8125" cy="709295"/>
                    </a:xfrm>
                    <a:prstGeom prst="rect">
                      <a:avLst/>
                    </a:prstGeom>
                    <a:noFill/>
                  </pic:spPr>
                </pic:pic>
              </a:graphicData>
            </a:graphic>
            <wp14:sizeRelH relativeFrom="margin">
              <wp14:pctWidth>0</wp14:pctWidth>
            </wp14:sizeRelH>
            <wp14:sizeRelV relativeFrom="margin">
              <wp14:pctHeight>0</wp14:pctHeight>
            </wp14:sizeRelV>
          </wp:anchor>
        </w:drawing>
      </w:r>
    </w:p>
    <w:p w14:paraId="7B12C5C3" w14:textId="77777777" w:rsidR="001114C8" w:rsidRPr="00015E92" w:rsidRDefault="001114C8" w:rsidP="001114C8">
      <w:pPr>
        <w:spacing w:after="0" w:line="360" w:lineRule="auto"/>
        <w:jc w:val="both"/>
        <w:rPr>
          <w:rFonts w:ascii="Lato" w:hAnsi="Lato" w:cs="Arial"/>
          <w:bCs/>
          <w:sz w:val="28"/>
          <w:szCs w:val="28"/>
        </w:rPr>
      </w:pPr>
    </w:p>
    <w:p w14:paraId="378CE85C" w14:textId="77777777" w:rsidR="001114C8" w:rsidRPr="00015E92" w:rsidRDefault="001114C8" w:rsidP="001114C8">
      <w:pPr>
        <w:spacing w:after="0" w:line="360" w:lineRule="auto"/>
        <w:jc w:val="both"/>
        <w:rPr>
          <w:rFonts w:ascii="Lato" w:hAnsi="Lato" w:cs="Arial"/>
          <w:bCs/>
          <w:sz w:val="28"/>
          <w:szCs w:val="28"/>
        </w:rPr>
      </w:pPr>
    </w:p>
    <w:p w14:paraId="2402E4F9" w14:textId="77777777" w:rsidR="001114C8" w:rsidRPr="00015E92" w:rsidRDefault="001114C8" w:rsidP="001114C8">
      <w:pPr>
        <w:spacing w:after="0" w:line="360" w:lineRule="auto"/>
        <w:jc w:val="both"/>
        <w:rPr>
          <w:rFonts w:ascii="Lato" w:hAnsi="Lato" w:cs="Arial"/>
          <w:bCs/>
          <w:sz w:val="28"/>
          <w:szCs w:val="28"/>
        </w:rPr>
      </w:pPr>
    </w:p>
    <w:p w14:paraId="1E16E1E7" w14:textId="77777777"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sz w:val="28"/>
          <w:szCs w:val="28"/>
        </w:rPr>
        <w:tab/>
        <w:t>Asimismo, se sugiere la modificación al Presupuesto de Egresos 2025 por los siguientes traspasos presupuestales:</w:t>
      </w:r>
    </w:p>
    <w:p w14:paraId="6EE50C4B" w14:textId="77777777" w:rsidR="001114C8" w:rsidRPr="00015E92" w:rsidRDefault="001114C8" w:rsidP="001114C8">
      <w:pPr>
        <w:spacing w:after="0" w:line="360" w:lineRule="auto"/>
        <w:jc w:val="both"/>
        <w:rPr>
          <w:rFonts w:ascii="Lato" w:hAnsi="Lato" w:cs="Arial"/>
          <w:bCs/>
          <w:sz w:val="28"/>
          <w:szCs w:val="28"/>
        </w:rPr>
      </w:pPr>
    </w:p>
    <w:p w14:paraId="29F4D663" w14:textId="77777777" w:rsidR="001114C8" w:rsidRPr="00015E92" w:rsidRDefault="001114C8" w:rsidP="001114C8">
      <w:pPr>
        <w:numPr>
          <w:ilvl w:val="0"/>
          <w:numId w:val="47"/>
        </w:numPr>
        <w:spacing w:after="0" w:line="360" w:lineRule="auto"/>
        <w:jc w:val="both"/>
        <w:rPr>
          <w:rFonts w:ascii="Lato" w:hAnsi="Lato" w:cs="Arial"/>
          <w:b/>
          <w:bCs/>
          <w:sz w:val="28"/>
          <w:szCs w:val="28"/>
        </w:rPr>
      </w:pPr>
      <w:r w:rsidRPr="00015E92">
        <w:rPr>
          <w:rFonts w:ascii="Lato" w:hAnsi="Lato" w:cs="Arial"/>
          <w:b/>
          <w:bCs/>
          <w:sz w:val="28"/>
          <w:szCs w:val="28"/>
        </w:rPr>
        <w:t>Modificación al Presupuesto de Egresos 2025</w:t>
      </w:r>
    </w:p>
    <w:p w14:paraId="30D165A3" w14:textId="77777777" w:rsidR="001114C8" w:rsidRPr="00015E92" w:rsidRDefault="001114C8" w:rsidP="001114C8">
      <w:pPr>
        <w:spacing w:after="0" w:line="360" w:lineRule="auto"/>
        <w:jc w:val="both"/>
        <w:rPr>
          <w:rFonts w:ascii="Lato" w:hAnsi="Lato" w:cs="Arial"/>
          <w:b/>
          <w:bCs/>
          <w:sz w:val="28"/>
          <w:szCs w:val="28"/>
        </w:rPr>
      </w:pPr>
      <w:r w:rsidRPr="00015E92">
        <w:rPr>
          <w:rFonts w:ascii="Lato" w:hAnsi="Lato" w:cs="Arial"/>
          <w:b/>
          <w:bCs/>
          <w:sz w:val="28"/>
          <w:szCs w:val="28"/>
        </w:rPr>
        <w:t>Traspaso Presupuestal</w:t>
      </w:r>
    </w:p>
    <w:p w14:paraId="6C34F79A" w14:textId="77777777"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sz w:val="28"/>
          <w:szCs w:val="28"/>
        </w:rPr>
        <w:t>Fuente de Financiamiento: Recursos Estatales</w:t>
      </w:r>
    </w:p>
    <w:p w14:paraId="470BC389" w14:textId="6369346A"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noProof/>
          <w:sz w:val="28"/>
          <w:szCs w:val="28"/>
        </w:rPr>
        <w:drawing>
          <wp:anchor distT="0" distB="0" distL="114300" distR="114300" simplePos="0" relativeHeight="251662336" behindDoc="1" locked="0" layoutInCell="1" allowOverlap="1" wp14:anchorId="4BC5F79D" wp14:editId="2357146A">
            <wp:simplePos x="0" y="0"/>
            <wp:positionH relativeFrom="margin">
              <wp:posOffset>49530</wp:posOffset>
            </wp:positionH>
            <wp:positionV relativeFrom="paragraph">
              <wp:posOffset>509905</wp:posOffset>
            </wp:positionV>
            <wp:extent cx="4791075" cy="1024255"/>
            <wp:effectExtent l="0" t="0" r="9525" b="4445"/>
            <wp:wrapTight wrapText="bothSides">
              <wp:wrapPolygon edited="0">
                <wp:start x="0" y="0"/>
                <wp:lineTo x="0" y="21292"/>
                <wp:lineTo x="21557" y="21292"/>
                <wp:lineTo x="21557" y="0"/>
                <wp:lineTo x="0" y="0"/>
              </wp:wrapPolygon>
            </wp:wrapTight>
            <wp:docPr id="1760274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1075" cy="1024255"/>
                    </a:xfrm>
                    <a:prstGeom prst="rect">
                      <a:avLst/>
                    </a:prstGeom>
                    <a:noFill/>
                  </pic:spPr>
                </pic:pic>
              </a:graphicData>
            </a:graphic>
            <wp14:sizeRelH relativeFrom="margin">
              <wp14:pctWidth>0</wp14:pctWidth>
            </wp14:sizeRelH>
            <wp14:sizeRelV relativeFrom="margin">
              <wp14:pctHeight>0</wp14:pctHeight>
            </wp14:sizeRelV>
          </wp:anchor>
        </w:drawing>
      </w:r>
      <w:r w:rsidRPr="00015E92">
        <w:rPr>
          <w:rFonts w:ascii="Lato" w:hAnsi="Lato" w:cs="Arial"/>
          <w:bCs/>
          <w:sz w:val="28"/>
          <w:szCs w:val="28"/>
        </w:rPr>
        <w:t>Recursos 2025</w:t>
      </w:r>
    </w:p>
    <w:p w14:paraId="55DE0DF4" w14:textId="77777777" w:rsidR="001114C8" w:rsidRPr="00015E92" w:rsidRDefault="001114C8" w:rsidP="001114C8">
      <w:pPr>
        <w:spacing w:after="0" w:line="360" w:lineRule="auto"/>
        <w:jc w:val="both"/>
        <w:rPr>
          <w:rFonts w:ascii="Lato" w:hAnsi="Lato" w:cs="Arial"/>
          <w:b/>
          <w:bCs/>
          <w:sz w:val="28"/>
          <w:szCs w:val="28"/>
        </w:rPr>
      </w:pPr>
    </w:p>
    <w:p w14:paraId="42CA3264" w14:textId="77777777" w:rsidR="001114C8" w:rsidRPr="00015E92" w:rsidRDefault="001114C8" w:rsidP="001114C8">
      <w:pPr>
        <w:numPr>
          <w:ilvl w:val="0"/>
          <w:numId w:val="47"/>
        </w:numPr>
        <w:spacing w:after="0" w:line="360" w:lineRule="auto"/>
        <w:jc w:val="both"/>
        <w:rPr>
          <w:rFonts w:ascii="Lato" w:hAnsi="Lato" w:cs="Arial"/>
          <w:b/>
          <w:bCs/>
          <w:sz w:val="28"/>
          <w:szCs w:val="28"/>
        </w:rPr>
      </w:pPr>
      <w:r w:rsidRPr="00015E92">
        <w:rPr>
          <w:rFonts w:ascii="Lato" w:hAnsi="Lato" w:cs="Arial"/>
          <w:b/>
          <w:bCs/>
          <w:sz w:val="28"/>
          <w:szCs w:val="28"/>
        </w:rPr>
        <w:t>Modificación al Presupuesto de Egresos 2025</w:t>
      </w:r>
    </w:p>
    <w:p w14:paraId="61FBFD9E" w14:textId="77777777" w:rsidR="001114C8" w:rsidRPr="00015E92" w:rsidRDefault="001114C8" w:rsidP="001114C8">
      <w:pPr>
        <w:spacing w:after="0" w:line="360" w:lineRule="auto"/>
        <w:jc w:val="both"/>
        <w:rPr>
          <w:rFonts w:ascii="Lato" w:hAnsi="Lato" w:cs="Arial"/>
          <w:b/>
          <w:bCs/>
          <w:sz w:val="28"/>
          <w:szCs w:val="28"/>
        </w:rPr>
      </w:pPr>
      <w:r w:rsidRPr="00015E92">
        <w:rPr>
          <w:rFonts w:ascii="Lato" w:hAnsi="Lato" w:cs="Arial"/>
          <w:b/>
          <w:bCs/>
          <w:sz w:val="28"/>
          <w:szCs w:val="28"/>
        </w:rPr>
        <w:t>Traspaso Presupuestal</w:t>
      </w:r>
    </w:p>
    <w:p w14:paraId="1B3D87B1" w14:textId="77777777"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sz w:val="28"/>
          <w:szCs w:val="28"/>
        </w:rPr>
        <w:t>Fuente de Financiamiento: Recursos Estatales</w:t>
      </w:r>
    </w:p>
    <w:p w14:paraId="228B5D5B" w14:textId="62256107"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sz w:val="28"/>
          <w:szCs w:val="28"/>
        </w:rPr>
        <w:t>Remanente 2024</w:t>
      </w:r>
    </w:p>
    <w:p w14:paraId="57892D8B" w14:textId="4F082302"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noProof/>
          <w:sz w:val="28"/>
          <w:szCs w:val="28"/>
        </w:rPr>
        <w:lastRenderedPageBreak/>
        <w:drawing>
          <wp:anchor distT="0" distB="0" distL="114300" distR="114300" simplePos="0" relativeHeight="251663360" behindDoc="1" locked="0" layoutInCell="1" allowOverlap="1" wp14:anchorId="04B917FB" wp14:editId="37DDD879">
            <wp:simplePos x="0" y="0"/>
            <wp:positionH relativeFrom="column">
              <wp:posOffset>53340</wp:posOffset>
            </wp:positionH>
            <wp:positionV relativeFrom="paragraph">
              <wp:posOffset>289560</wp:posOffset>
            </wp:positionV>
            <wp:extent cx="4486275" cy="1012190"/>
            <wp:effectExtent l="0" t="0" r="9525" b="0"/>
            <wp:wrapTight wrapText="bothSides">
              <wp:wrapPolygon edited="0">
                <wp:start x="0" y="0"/>
                <wp:lineTo x="0" y="21139"/>
                <wp:lineTo x="21554" y="21139"/>
                <wp:lineTo x="21554" y="0"/>
                <wp:lineTo x="0" y="0"/>
              </wp:wrapPolygon>
            </wp:wrapTight>
            <wp:docPr id="115090235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1012190"/>
                    </a:xfrm>
                    <a:prstGeom prst="rect">
                      <a:avLst/>
                    </a:prstGeom>
                    <a:noFill/>
                  </pic:spPr>
                </pic:pic>
              </a:graphicData>
            </a:graphic>
            <wp14:sizeRelH relativeFrom="margin">
              <wp14:pctWidth>0</wp14:pctWidth>
            </wp14:sizeRelH>
            <wp14:sizeRelV relativeFrom="margin">
              <wp14:pctHeight>0</wp14:pctHeight>
            </wp14:sizeRelV>
          </wp:anchor>
        </w:drawing>
      </w:r>
    </w:p>
    <w:p w14:paraId="44A52442" w14:textId="77777777" w:rsidR="001114C8" w:rsidRPr="00015E92" w:rsidRDefault="001114C8" w:rsidP="001114C8">
      <w:pPr>
        <w:spacing w:after="0" w:line="360" w:lineRule="auto"/>
        <w:jc w:val="both"/>
        <w:rPr>
          <w:rFonts w:ascii="Lato" w:hAnsi="Lato" w:cs="Arial"/>
          <w:bCs/>
          <w:sz w:val="28"/>
          <w:szCs w:val="28"/>
        </w:rPr>
      </w:pPr>
    </w:p>
    <w:p w14:paraId="0E6CCDFF" w14:textId="77777777" w:rsidR="001114C8" w:rsidRPr="00015E92" w:rsidRDefault="001114C8" w:rsidP="001114C8">
      <w:pPr>
        <w:spacing w:after="0" w:line="360" w:lineRule="auto"/>
        <w:jc w:val="both"/>
        <w:rPr>
          <w:rFonts w:ascii="Lato" w:hAnsi="Lato" w:cs="Arial"/>
          <w:bCs/>
          <w:sz w:val="28"/>
          <w:szCs w:val="28"/>
        </w:rPr>
      </w:pPr>
    </w:p>
    <w:p w14:paraId="7F277731" w14:textId="77777777" w:rsidR="001114C8" w:rsidRPr="00015E92" w:rsidRDefault="001114C8" w:rsidP="001114C8">
      <w:pPr>
        <w:spacing w:after="0" w:line="360" w:lineRule="auto"/>
        <w:jc w:val="both"/>
        <w:rPr>
          <w:rFonts w:ascii="Lato" w:hAnsi="Lato" w:cs="Arial"/>
          <w:bCs/>
          <w:sz w:val="28"/>
          <w:szCs w:val="28"/>
        </w:rPr>
      </w:pPr>
    </w:p>
    <w:p w14:paraId="28147E8D" w14:textId="77777777" w:rsidR="001114C8" w:rsidRPr="00015E92" w:rsidRDefault="001114C8" w:rsidP="001114C8">
      <w:pPr>
        <w:spacing w:after="0" w:line="360" w:lineRule="auto"/>
        <w:jc w:val="both"/>
        <w:rPr>
          <w:rFonts w:ascii="Lato" w:hAnsi="Lato" w:cs="Arial"/>
          <w:bCs/>
          <w:sz w:val="28"/>
          <w:szCs w:val="28"/>
        </w:rPr>
      </w:pPr>
    </w:p>
    <w:p w14:paraId="183F1E36" w14:textId="1E12C74B" w:rsidR="001114C8" w:rsidRPr="00015E92" w:rsidRDefault="001114C8" w:rsidP="001114C8">
      <w:pPr>
        <w:spacing w:after="0" w:line="360" w:lineRule="auto"/>
        <w:jc w:val="both"/>
        <w:rPr>
          <w:rFonts w:ascii="Lato" w:hAnsi="Lato" w:cs="Arial"/>
          <w:bCs/>
          <w:sz w:val="28"/>
          <w:szCs w:val="28"/>
        </w:rPr>
      </w:pPr>
      <w:r w:rsidRPr="00015E92">
        <w:rPr>
          <w:rFonts w:ascii="Lato" w:hAnsi="Lato" w:cs="Arial"/>
          <w:bCs/>
          <w:sz w:val="28"/>
          <w:szCs w:val="28"/>
        </w:rPr>
        <w:t xml:space="preserve">Por último, en seguimiento al </w:t>
      </w:r>
      <w:r w:rsidR="00FF3378" w:rsidRPr="00015E92">
        <w:rPr>
          <w:rFonts w:ascii="Lato" w:hAnsi="Lato" w:cs="Arial"/>
          <w:bCs/>
          <w:sz w:val="28"/>
          <w:szCs w:val="28"/>
        </w:rPr>
        <w:t>a</w:t>
      </w:r>
      <w:r w:rsidRPr="00015E92">
        <w:rPr>
          <w:rFonts w:ascii="Lato" w:hAnsi="Lato" w:cs="Arial"/>
          <w:bCs/>
          <w:sz w:val="28"/>
          <w:szCs w:val="28"/>
        </w:rPr>
        <w:t>cuerdo XXXV/07/2025</w:t>
      </w:r>
      <w:r w:rsidR="00CD2292" w:rsidRPr="00015E92">
        <w:rPr>
          <w:rFonts w:ascii="Lato" w:hAnsi="Lato" w:cs="Arial"/>
          <w:bCs/>
          <w:sz w:val="28"/>
          <w:szCs w:val="28"/>
        </w:rPr>
        <w:t>, de este Cuerpo Colegiado, solicita</w:t>
      </w:r>
      <w:r w:rsidRPr="00015E92">
        <w:rPr>
          <w:rFonts w:ascii="Lato" w:hAnsi="Lato" w:cs="Arial"/>
          <w:bCs/>
          <w:sz w:val="28"/>
          <w:szCs w:val="28"/>
        </w:rPr>
        <w:t xml:space="preserve"> se instruya al área encargada del registro de cumplimiento de metas y actividades dentro del Presupuesto de Egresos 2025 del Poder Judicial, se dé el alta de la Actividad 13 dentro del Componente 2 generando todas las fichas requeridas dentro de la estructura programática del Presupuesto de Egresos 2025 para el monitoreo del cumplimiento de metas que se programen para la Unidad de Planeación y Estadística del Órgano de Administración Judicial dentro del Presupuesto de Egresos para el resto del Ejercicio Fiscal, así como; que se instruya al área de Tesorería se incluya en la estructura presupuestal para el registro de los gastos que originé esta unidad, como se muestra a continuación:</w:t>
      </w:r>
    </w:p>
    <w:p w14:paraId="4876CEFD" w14:textId="77777777" w:rsidR="001114C8" w:rsidRPr="00015E92" w:rsidRDefault="001114C8" w:rsidP="001114C8">
      <w:pPr>
        <w:spacing w:after="0" w:line="360" w:lineRule="auto"/>
        <w:jc w:val="both"/>
        <w:rPr>
          <w:rFonts w:ascii="Lato" w:hAnsi="Lato" w:cs="Arial"/>
          <w:b/>
          <w:bCs/>
          <w:sz w:val="28"/>
          <w:szCs w:val="28"/>
        </w:rPr>
      </w:pPr>
    </w:p>
    <w:p w14:paraId="10EFA3CB" w14:textId="77777777" w:rsidR="001114C8" w:rsidRPr="00015E92" w:rsidRDefault="001114C8" w:rsidP="001114C8">
      <w:pPr>
        <w:numPr>
          <w:ilvl w:val="0"/>
          <w:numId w:val="47"/>
        </w:numPr>
        <w:spacing w:after="0" w:line="360" w:lineRule="auto"/>
        <w:jc w:val="both"/>
        <w:rPr>
          <w:rFonts w:ascii="Lato" w:hAnsi="Lato" w:cs="Arial"/>
          <w:b/>
          <w:bCs/>
          <w:sz w:val="28"/>
          <w:szCs w:val="28"/>
        </w:rPr>
      </w:pPr>
      <w:r w:rsidRPr="00015E92">
        <w:rPr>
          <w:rFonts w:ascii="Lato" w:hAnsi="Lato" w:cs="Arial"/>
          <w:b/>
          <w:bCs/>
          <w:sz w:val="28"/>
          <w:szCs w:val="28"/>
        </w:rPr>
        <w:t>Modificación Programática al Presupuesto de Egresos 2025</w:t>
      </w:r>
    </w:p>
    <w:p w14:paraId="546B5B17" w14:textId="77777777" w:rsidR="001114C8" w:rsidRPr="00015E92" w:rsidRDefault="001114C8" w:rsidP="001114C8">
      <w:pPr>
        <w:spacing w:after="0" w:line="360" w:lineRule="auto"/>
        <w:jc w:val="both"/>
        <w:rPr>
          <w:rFonts w:ascii="Lato" w:hAnsi="Lato" w:cs="Arial"/>
          <w:b/>
          <w:bCs/>
          <w:sz w:val="28"/>
          <w:szCs w:val="28"/>
        </w:rPr>
      </w:pPr>
      <w:r w:rsidRPr="00015E92">
        <w:rPr>
          <w:rFonts w:ascii="Lato" w:hAnsi="Lato" w:cs="Arial"/>
          <w:b/>
          <w:bCs/>
          <w:sz w:val="28"/>
          <w:szCs w:val="28"/>
        </w:rPr>
        <w:t>Componente 2</w:t>
      </w:r>
    </w:p>
    <w:p w14:paraId="359271F9" w14:textId="77777777" w:rsidR="001114C8" w:rsidRPr="00015E92" w:rsidRDefault="001114C8" w:rsidP="001114C8">
      <w:pPr>
        <w:spacing w:after="0" w:line="360" w:lineRule="auto"/>
        <w:jc w:val="both"/>
        <w:rPr>
          <w:rFonts w:ascii="Lato" w:hAnsi="Lato" w:cs="Arial"/>
          <w:b/>
          <w:bCs/>
          <w:sz w:val="28"/>
          <w:szCs w:val="28"/>
        </w:rPr>
      </w:pPr>
      <w:r w:rsidRPr="00015E92">
        <w:rPr>
          <w:rFonts w:ascii="Lato" w:hAnsi="Lato" w:cs="Arial"/>
          <w:b/>
          <w:bCs/>
          <w:sz w:val="28"/>
          <w:szCs w:val="28"/>
        </w:rPr>
        <w:t>Actividad 13 (Actividad Nueva)</w:t>
      </w:r>
    </w:p>
    <w:p w14:paraId="4E2B3785" w14:textId="0B29BD2E" w:rsidR="001114C8" w:rsidRPr="00015E92" w:rsidRDefault="001114C8" w:rsidP="001114C8">
      <w:pPr>
        <w:spacing w:after="0" w:line="360" w:lineRule="auto"/>
        <w:jc w:val="both"/>
        <w:rPr>
          <w:rFonts w:ascii="Lato" w:hAnsi="Lato" w:cs="Arial"/>
          <w:b/>
          <w:bCs/>
          <w:sz w:val="28"/>
          <w:szCs w:val="28"/>
        </w:rPr>
      </w:pPr>
      <w:r w:rsidRPr="00015E92">
        <w:rPr>
          <w:rFonts w:ascii="Lato" w:hAnsi="Lato" w:cs="Arial"/>
          <w:bCs/>
          <w:noProof/>
          <w:sz w:val="28"/>
          <w:szCs w:val="28"/>
        </w:rPr>
        <w:drawing>
          <wp:anchor distT="0" distB="0" distL="114300" distR="114300" simplePos="0" relativeHeight="251664384" behindDoc="1" locked="0" layoutInCell="1" allowOverlap="1" wp14:anchorId="4BD9B8C5" wp14:editId="6DC4A85A">
            <wp:simplePos x="0" y="0"/>
            <wp:positionH relativeFrom="column">
              <wp:posOffset>901065</wp:posOffset>
            </wp:positionH>
            <wp:positionV relativeFrom="paragraph">
              <wp:posOffset>109220</wp:posOffset>
            </wp:positionV>
            <wp:extent cx="3257550" cy="154305"/>
            <wp:effectExtent l="0" t="0" r="0" b="0"/>
            <wp:wrapTight wrapText="bothSides">
              <wp:wrapPolygon edited="0">
                <wp:start x="0" y="0"/>
                <wp:lineTo x="0" y="18667"/>
                <wp:lineTo x="21474" y="18667"/>
                <wp:lineTo x="21474" y="0"/>
                <wp:lineTo x="0" y="0"/>
              </wp:wrapPolygon>
            </wp:wrapTight>
            <wp:docPr id="67984323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7550" cy="154305"/>
                    </a:xfrm>
                    <a:prstGeom prst="rect">
                      <a:avLst/>
                    </a:prstGeom>
                    <a:noFill/>
                  </pic:spPr>
                </pic:pic>
              </a:graphicData>
            </a:graphic>
            <wp14:sizeRelH relativeFrom="margin">
              <wp14:pctWidth>0</wp14:pctWidth>
            </wp14:sizeRelH>
            <wp14:sizeRelV relativeFrom="margin">
              <wp14:pctHeight>0</wp14:pctHeight>
            </wp14:sizeRelV>
          </wp:anchor>
        </w:drawing>
      </w:r>
    </w:p>
    <w:p w14:paraId="750CA3E4" w14:textId="77777777" w:rsidR="00CD2292" w:rsidRPr="00015E92" w:rsidRDefault="00CD2292" w:rsidP="001114C8">
      <w:pPr>
        <w:spacing w:after="0" w:line="360" w:lineRule="auto"/>
        <w:jc w:val="both"/>
        <w:rPr>
          <w:rFonts w:ascii="Lato" w:hAnsi="Lato" w:cs="Arial"/>
          <w:b/>
          <w:bCs/>
          <w:sz w:val="28"/>
          <w:szCs w:val="28"/>
        </w:rPr>
      </w:pPr>
    </w:p>
    <w:p w14:paraId="1CF23B8C" w14:textId="77777777" w:rsidR="001114C8" w:rsidRPr="00015E92" w:rsidRDefault="001114C8" w:rsidP="001114C8">
      <w:pPr>
        <w:tabs>
          <w:tab w:val="left" w:pos="5387"/>
          <w:tab w:val="left" w:pos="7513"/>
        </w:tabs>
        <w:spacing w:after="0" w:line="360" w:lineRule="auto"/>
        <w:jc w:val="both"/>
        <w:rPr>
          <w:rFonts w:ascii="Lato" w:hAnsi="Lato" w:cstheme="minorHAnsi"/>
          <w:sz w:val="28"/>
          <w:szCs w:val="28"/>
        </w:rPr>
      </w:pPr>
      <w:r w:rsidRPr="00015E92">
        <w:rPr>
          <w:rFonts w:ascii="Lato" w:hAnsi="Lato" w:cstheme="minorHAnsi"/>
          <w:sz w:val="28"/>
          <w:szCs w:val="28"/>
        </w:rPr>
        <w:t>Al respecto, una vez analizada la propuesta de modificación al presupuesto de ingresos y egresos para el Ejercicio Fiscal 2025, con fundamento en los artículos 79, 80 fracción I y 85 de la Constitución Política del Estado Libre y Soberano de Tlaxcala,</w:t>
      </w:r>
      <w:r w:rsidRPr="00015E92">
        <w:rPr>
          <w:rFonts w:ascii="Lato" w:hAnsi="Lato" w:cstheme="minorHAnsi"/>
          <w:sz w:val="28"/>
          <w:szCs w:val="28"/>
          <w:bdr w:val="none" w:sz="0" w:space="0" w:color="auto" w:frame="1"/>
        </w:rPr>
        <w:t xml:space="preserve"> </w:t>
      </w:r>
      <w:r w:rsidRPr="00015E92">
        <w:rPr>
          <w:rFonts w:ascii="Lato" w:hAnsi="Lato" w:cstheme="minorHAnsi"/>
          <w:sz w:val="28"/>
          <w:szCs w:val="28"/>
        </w:rPr>
        <w:t>61, 68 fracción XXXI y 77, de la Ley Orgánica del Poder Judicial del Estado; 298 y 301 del Código Financiero para el Estado de Tlaxcala y sus Municipios</w:t>
      </w:r>
      <w:r w:rsidRPr="00015E92">
        <w:rPr>
          <w:rFonts w:ascii="Lato" w:eastAsia="Batang" w:hAnsi="Lato" w:cstheme="minorHAnsi"/>
          <w:sz w:val="28"/>
          <w:szCs w:val="28"/>
        </w:rPr>
        <w:t>,</w:t>
      </w:r>
      <w:r w:rsidRPr="00015E92">
        <w:rPr>
          <w:rFonts w:ascii="Lato" w:hAnsi="Lato" w:cstheme="minorHAnsi"/>
          <w:sz w:val="28"/>
          <w:szCs w:val="28"/>
        </w:rPr>
        <w:t xml:space="preserve"> se determina:</w:t>
      </w:r>
    </w:p>
    <w:p w14:paraId="659311AC" w14:textId="77777777" w:rsidR="001114C8" w:rsidRPr="00015E92" w:rsidRDefault="001114C8" w:rsidP="001114C8">
      <w:pPr>
        <w:pStyle w:val="NormalWeb"/>
        <w:numPr>
          <w:ilvl w:val="0"/>
          <w:numId w:val="48"/>
        </w:numPr>
        <w:tabs>
          <w:tab w:val="left" w:pos="7513"/>
        </w:tabs>
        <w:spacing w:before="0" w:beforeAutospacing="0" w:after="0" w:afterAutospacing="0" w:line="360" w:lineRule="auto"/>
        <w:ind w:left="709"/>
        <w:jc w:val="both"/>
        <w:rPr>
          <w:rFonts w:ascii="Lato" w:hAnsi="Lato" w:cs="Arial"/>
          <w:sz w:val="28"/>
          <w:szCs w:val="28"/>
        </w:rPr>
      </w:pPr>
      <w:r w:rsidRPr="00015E92">
        <w:rPr>
          <w:rFonts w:ascii="Lato" w:hAnsi="Lato" w:cstheme="minorHAnsi"/>
          <w:sz w:val="28"/>
          <w:szCs w:val="28"/>
        </w:rPr>
        <w:lastRenderedPageBreak/>
        <w:t xml:space="preserve">Tomar conocimiento del oficio de cuenta. </w:t>
      </w:r>
    </w:p>
    <w:p w14:paraId="67A34D52" w14:textId="26BDB488" w:rsidR="00107C68" w:rsidRPr="00015E92" w:rsidRDefault="00107C68" w:rsidP="00107C68">
      <w:pPr>
        <w:pStyle w:val="Prrafodelista"/>
        <w:numPr>
          <w:ilvl w:val="0"/>
          <w:numId w:val="48"/>
        </w:numPr>
        <w:spacing w:after="0" w:line="360" w:lineRule="auto"/>
        <w:jc w:val="both"/>
        <w:rPr>
          <w:rFonts w:ascii="Lato" w:hAnsi="Lato" w:cs="Arial"/>
          <w:bCs/>
          <w:sz w:val="28"/>
          <w:szCs w:val="28"/>
        </w:rPr>
      </w:pPr>
      <w:r w:rsidRPr="00015E92">
        <w:rPr>
          <w:rFonts w:ascii="Lato" w:hAnsi="Lato" w:cs="Arial"/>
          <w:bCs/>
          <w:sz w:val="28"/>
          <w:szCs w:val="28"/>
        </w:rPr>
        <w:t>Con relación a los recursos señalados que no se ejercieron a la conclusión de la obra citada; se autoriza su cancelación de saldo a través de la partida 3.2.2.2.D Resultado del Ejercicio 2023, debido a que el origen de los recursos comprometidos en el Presupuesto de Egresos 2024 derivan del remanente del Ejercicio Fiscal 2023.</w:t>
      </w:r>
    </w:p>
    <w:p w14:paraId="34057000" w14:textId="405F2D00" w:rsidR="00107C68" w:rsidRPr="00015E92" w:rsidRDefault="00107C68" w:rsidP="001114C8">
      <w:pPr>
        <w:pStyle w:val="NormalWeb"/>
        <w:numPr>
          <w:ilvl w:val="0"/>
          <w:numId w:val="48"/>
        </w:numPr>
        <w:tabs>
          <w:tab w:val="left" w:pos="7513"/>
        </w:tabs>
        <w:spacing w:before="0" w:beforeAutospacing="0" w:after="0" w:afterAutospacing="0" w:line="360" w:lineRule="auto"/>
        <w:ind w:left="709"/>
        <w:jc w:val="both"/>
        <w:rPr>
          <w:rFonts w:ascii="Lato" w:hAnsi="Lato" w:cs="Arial"/>
          <w:sz w:val="28"/>
          <w:szCs w:val="28"/>
        </w:rPr>
      </w:pPr>
      <w:r w:rsidRPr="00015E92">
        <w:rPr>
          <w:rFonts w:ascii="Lato" w:hAnsi="Lato" w:cs="Arial"/>
          <w:bCs/>
          <w:sz w:val="28"/>
          <w:szCs w:val="28"/>
        </w:rPr>
        <w:t xml:space="preserve">Instruir al </w:t>
      </w:r>
      <w:proofErr w:type="gramStart"/>
      <w:r w:rsidRPr="00015E92">
        <w:rPr>
          <w:rFonts w:ascii="Lato" w:hAnsi="Lato" w:cs="Arial"/>
          <w:bCs/>
          <w:sz w:val="28"/>
          <w:szCs w:val="28"/>
        </w:rPr>
        <w:t>Jefe</w:t>
      </w:r>
      <w:proofErr w:type="gramEnd"/>
      <w:r w:rsidRPr="00015E92">
        <w:rPr>
          <w:rFonts w:ascii="Lato" w:hAnsi="Lato" w:cs="Arial"/>
          <w:bCs/>
          <w:sz w:val="28"/>
          <w:szCs w:val="28"/>
        </w:rPr>
        <w:t xml:space="preserve"> de la Unidad de Planeación y Estadística de este Cuerpo Colegiado, dé el alta de la Actividad 13 dentro del Componente 2 generando todas las fichas requeridas dentro de la estructura programática del Presupuesto de Egresos 2025 para el monitoreo del cumplimiento de metas que se programen para la Unidad de Planeación y Estadística del Órgano de Administración Judicial dentro del Presupuesto de Egresos para el resto del Ejercicio Fiscal.</w:t>
      </w:r>
    </w:p>
    <w:p w14:paraId="3B263B14" w14:textId="4700C7F1" w:rsidR="00107C68" w:rsidRPr="00015E92" w:rsidRDefault="00107C68" w:rsidP="00377715">
      <w:pPr>
        <w:pStyle w:val="Prrafodelista"/>
        <w:numPr>
          <w:ilvl w:val="0"/>
          <w:numId w:val="48"/>
        </w:numPr>
        <w:tabs>
          <w:tab w:val="left" w:pos="7513"/>
        </w:tabs>
        <w:spacing w:after="0" w:line="360" w:lineRule="auto"/>
        <w:ind w:left="709"/>
        <w:jc w:val="both"/>
        <w:rPr>
          <w:rFonts w:ascii="Lato" w:hAnsi="Lato" w:cs="Arial"/>
          <w:sz w:val="28"/>
          <w:szCs w:val="28"/>
        </w:rPr>
      </w:pPr>
      <w:r w:rsidRPr="00015E92">
        <w:rPr>
          <w:rFonts w:ascii="Lato" w:hAnsi="Lato" w:cs="Arial"/>
          <w:bCs/>
          <w:sz w:val="28"/>
          <w:szCs w:val="28"/>
        </w:rPr>
        <w:t>Instruir a la Tesorería del Poder Judicial del Estado, incluya en la estructura presupuestal para el registro de los gastos que originé esta unidad, en los términos descritos.</w:t>
      </w:r>
    </w:p>
    <w:p w14:paraId="70BCF1CA" w14:textId="6E9E12FA" w:rsidR="00107C68" w:rsidRPr="00015E92" w:rsidRDefault="00107C68" w:rsidP="00107C68">
      <w:pPr>
        <w:pStyle w:val="NormalWeb"/>
        <w:numPr>
          <w:ilvl w:val="0"/>
          <w:numId w:val="48"/>
        </w:numPr>
        <w:tabs>
          <w:tab w:val="left" w:pos="7513"/>
        </w:tabs>
        <w:spacing w:before="0" w:beforeAutospacing="0" w:after="0" w:afterAutospacing="0" w:line="360" w:lineRule="auto"/>
        <w:ind w:left="709"/>
        <w:jc w:val="both"/>
        <w:rPr>
          <w:rFonts w:ascii="Lato" w:hAnsi="Lato" w:cs="Arial"/>
          <w:sz w:val="28"/>
          <w:szCs w:val="28"/>
        </w:rPr>
      </w:pPr>
      <w:r w:rsidRPr="00015E92">
        <w:rPr>
          <w:rFonts w:ascii="Lato" w:hAnsi="Lato" w:cstheme="minorHAnsi"/>
          <w:sz w:val="28"/>
          <w:szCs w:val="28"/>
        </w:rPr>
        <w:t xml:space="preserve">Autorizar la modificación al presupuesto de ingresos y egresos del Poder Judicial del Estado para el Ejercicio Fiscal 2025, en los términos presentados por el Tesorero del Poder Judicial del Estado al mes de </w:t>
      </w:r>
      <w:r w:rsidR="00CD2292" w:rsidRPr="00015E92">
        <w:rPr>
          <w:rFonts w:ascii="Lato" w:hAnsi="Lato" w:cstheme="minorHAnsi"/>
          <w:sz w:val="28"/>
          <w:szCs w:val="28"/>
        </w:rPr>
        <w:t xml:space="preserve">octubre </w:t>
      </w:r>
      <w:r w:rsidRPr="00015E92">
        <w:rPr>
          <w:rFonts w:ascii="Lato" w:hAnsi="Lato" w:cstheme="minorHAnsi"/>
          <w:sz w:val="28"/>
          <w:szCs w:val="28"/>
        </w:rPr>
        <w:t>del año en curso.</w:t>
      </w:r>
    </w:p>
    <w:p w14:paraId="7949DB78" w14:textId="25C95DAE" w:rsidR="001114C8" w:rsidRPr="00015E92" w:rsidRDefault="001114C8" w:rsidP="001114C8">
      <w:pPr>
        <w:spacing w:line="360" w:lineRule="auto"/>
        <w:jc w:val="both"/>
        <w:rPr>
          <w:rFonts w:ascii="Lato" w:eastAsia="Batang" w:hAnsi="Lato" w:cstheme="minorHAnsi"/>
          <w:b/>
          <w:bCs/>
          <w:sz w:val="28"/>
          <w:szCs w:val="28"/>
        </w:rPr>
      </w:pPr>
      <w:r w:rsidRPr="00015E92">
        <w:rPr>
          <w:rFonts w:ascii="Lato" w:eastAsia="Batang" w:hAnsi="Lato" w:cstheme="minorHAnsi"/>
          <w:sz w:val="28"/>
          <w:szCs w:val="28"/>
        </w:rPr>
        <w:t xml:space="preserve">Comuníquese esta determinación al Tesorero y Contralor del Poder Judicial del Estado, </w:t>
      </w:r>
      <w:r w:rsidR="00A95A3F" w:rsidRPr="00015E92">
        <w:rPr>
          <w:rFonts w:ascii="Lato" w:eastAsia="Batang" w:hAnsi="Lato" w:cstheme="minorHAnsi"/>
          <w:sz w:val="28"/>
          <w:szCs w:val="28"/>
        </w:rPr>
        <w:t xml:space="preserve">así como al </w:t>
      </w:r>
      <w:proofErr w:type="gramStart"/>
      <w:r w:rsidR="00A95A3F" w:rsidRPr="00015E92">
        <w:rPr>
          <w:rFonts w:ascii="Lato" w:eastAsia="Batang" w:hAnsi="Lato" w:cstheme="minorHAnsi"/>
          <w:sz w:val="28"/>
          <w:szCs w:val="28"/>
        </w:rPr>
        <w:t>Jefe</w:t>
      </w:r>
      <w:proofErr w:type="gramEnd"/>
      <w:r w:rsidR="00A95A3F" w:rsidRPr="00015E92">
        <w:rPr>
          <w:rFonts w:ascii="Lato" w:eastAsia="Batang" w:hAnsi="Lato" w:cstheme="minorHAnsi"/>
          <w:sz w:val="28"/>
          <w:szCs w:val="28"/>
        </w:rPr>
        <w:t xml:space="preserve"> de la Unidad de Planeación y Estadística del Órgano de Administración Judicial </w:t>
      </w:r>
      <w:r w:rsidRPr="00015E92">
        <w:rPr>
          <w:rFonts w:ascii="Lato" w:eastAsia="Batang" w:hAnsi="Lato" w:cstheme="minorHAnsi"/>
          <w:sz w:val="28"/>
          <w:szCs w:val="28"/>
        </w:rPr>
        <w:t xml:space="preserve">para su conocimiento y efectos legales correspondientes. </w:t>
      </w:r>
      <w:r w:rsidRPr="00015E92">
        <w:rPr>
          <w:rFonts w:ascii="Lato" w:eastAsia="Batang" w:hAnsi="Lato" w:cstheme="minorHAnsi"/>
          <w:b/>
          <w:bCs/>
          <w:sz w:val="28"/>
          <w:szCs w:val="28"/>
        </w:rPr>
        <w:t>SE DECLARA APROBADO POR UNANIMIDAD DE VOTOS.</w:t>
      </w:r>
    </w:p>
    <w:p w14:paraId="36D9DE99" w14:textId="1BEC8A07" w:rsidR="001114C8" w:rsidRPr="00015E92" w:rsidRDefault="001114C8" w:rsidP="001114C8">
      <w:pPr>
        <w:spacing w:after="0" w:line="360" w:lineRule="auto"/>
        <w:ind w:firstLine="851"/>
        <w:jc w:val="both"/>
        <w:rPr>
          <w:rFonts w:ascii="Lato" w:hAnsi="Lato" w:cs="Arial"/>
          <w:b/>
          <w:bCs/>
          <w:sz w:val="28"/>
          <w:szCs w:val="28"/>
        </w:rPr>
      </w:pPr>
      <w:r w:rsidRPr="00015E92">
        <w:rPr>
          <w:rFonts w:ascii="Lato" w:hAnsi="Lato" w:cs="Arial"/>
          <w:b/>
          <w:bCs/>
          <w:sz w:val="28"/>
          <w:szCs w:val="28"/>
        </w:rPr>
        <w:lastRenderedPageBreak/>
        <w:t xml:space="preserve">ACUERDO </w:t>
      </w:r>
      <w:r w:rsidR="0025416D" w:rsidRPr="00015E92">
        <w:rPr>
          <w:rFonts w:ascii="Lato" w:hAnsi="Lato" w:cs="Arial"/>
          <w:b/>
          <w:bCs/>
          <w:sz w:val="28"/>
          <w:szCs w:val="28"/>
        </w:rPr>
        <w:t>I</w:t>
      </w:r>
      <w:r w:rsidRPr="00015E92">
        <w:rPr>
          <w:rFonts w:ascii="Lato" w:hAnsi="Lato" w:cs="Arial"/>
          <w:b/>
          <w:bCs/>
          <w:sz w:val="28"/>
          <w:szCs w:val="28"/>
        </w:rPr>
        <w:t>X/11/2025. DESIGNACIÓN DE JUECES COORDINADORES. - - - - - - - - - - - - - - - - - - - - - - - - - - - - - -</w:t>
      </w:r>
    </w:p>
    <w:p w14:paraId="1E5E4621" w14:textId="1EA18030" w:rsidR="001114C8" w:rsidRPr="00015E92" w:rsidRDefault="00637905" w:rsidP="001114C8">
      <w:pPr>
        <w:spacing w:after="0" w:line="360" w:lineRule="auto"/>
        <w:jc w:val="both"/>
        <w:rPr>
          <w:rFonts w:ascii="Lato" w:hAnsi="Lato" w:cs="Arial"/>
          <w:bCs/>
          <w:sz w:val="28"/>
          <w:szCs w:val="28"/>
        </w:rPr>
      </w:pPr>
      <w:r w:rsidRPr="00015E92">
        <w:rPr>
          <w:rFonts w:ascii="Lato" w:hAnsi="Lato" w:cs="Arial"/>
          <w:bCs/>
          <w:sz w:val="28"/>
          <w:szCs w:val="28"/>
        </w:rPr>
        <w:t xml:space="preserve">Tomando en consideración que, de manera reiterativa se remiten al Pleno del Órgano de Administración Judicial del Poder Judicial del Estado, por parte de las Administradoras de los Juzgados de Control y de Juicio Oral de los Distritos Judiciales de Sánchez Piedras y Especializado en Justicia para Adolescentes, así como del de Guridi y Alcocer, diversos supuestos relacionados con la integración de Tribunales de Enjuiciamiento, </w:t>
      </w:r>
      <w:r w:rsidR="00785288" w:rsidRPr="00015E92">
        <w:rPr>
          <w:rFonts w:ascii="Lato" w:hAnsi="Lato" w:cs="Arial"/>
          <w:bCs/>
          <w:sz w:val="28"/>
          <w:szCs w:val="28"/>
        </w:rPr>
        <w:t>distribución de juicio</w:t>
      </w:r>
      <w:r w:rsidR="000543DA" w:rsidRPr="00015E92">
        <w:rPr>
          <w:rFonts w:ascii="Lato" w:hAnsi="Lato" w:cs="Arial"/>
          <w:bCs/>
          <w:sz w:val="28"/>
          <w:szCs w:val="28"/>
        </w:rPr>
        <w:t>s</w:t>
      </w:r>
      <w:r w:rsidR="00785288" w:rsidRPr="00015E92">
        <w:rPr>
          <w:rFonts w:ascii="Lato" w:hAnsi="Lato" w:cs="Arial"/>
          <w:bCs/>
          <w:sz w:val="28"/>
          <w:szCs w:val="28"/>
        </w:rPr>
        <w:t xml:space="preserve"> de apertura, </w:t>
      </w:r>
      <w:r w:rsidRPr="00015E92">
        <w:rPr>
          <w:rFonts w:ascii="Lato" w:hAnsi="Lato" w:cs="Arial"/>
          <w:bCs/>
          <w:sz w:val="28"/>
          <w:szCs w:val="28"/>
        </w:rPr>
        <w:t xml:space="preserve">distribución de </w:t>
      </w:r>
      <w:r w:rsidR="003806C0" w:rsidRPr="00015E92">
        <w:rPr>
          <w:rFonts w:ascii="Lato" w:hAnsi="Lato" w:cs="Arial"/>
          <w:bCs/>
          <w:sz w:val="28"/>
          <w:szCs w:val="28"/>
        </w:rPr>
        <w:t>C</w:t>
      </w:r>
      <w:r w:rsidRPr="00015E92">
        <w:rPr>
          <w:rFonts w:ascii="Lato" w:hAnsi="Lato" w:cs="Arial"/>
          <w:bCs/>
          <w:sz w:val="28"/>
          <w:szCs w:val="28"/>
        </w:rPr>
        <w:t>ausas</w:t>
      </w:r>
      <w:r w:rsidR="003806C0" w:rsidRPr="00015E92">
        <w:rPr>
          <w:rFonts w:ascii="Lato" w:hAnsi="Lato" w:cs="Arial"/>
          <w:bCs/>
          <w:sz w:val="28"/>
          <w:szCs w:val="28"/>
        </w:rPr>
        <w:t xml:space="preserve"> Judiciales, habilitación de</w:t>
      </w:r>
      <w:r w:rsidR="001A1474" w:rsidRPr="00015E92">
        <w:rPr>
          <w:rFonts w:ascii="Lato" w:hAnsi="Lato" w:cs="Arial"/>
          <w:bCs/>
          <w:sz w:val="28"/>
          <w:szCs w:val="28"/>
        </w:rPr>
        <w:t xml:space="preserve"> Jueces para cumplimiento de ejecutorias de amparo</w:t>
      </w:r>
      <w:r w:rsidR="00785288" w:rsidRPr="00015E92">
        <w:rPr>
          <w:rFonts w:ascii="Lato" w:hAnsi="Lato" w:cs="Arial"/>
          <w:bCs/>
          <w:sz w:val="28"/>
          <w:szCs w:val="28"/>
        </w:rPr>
        <w:t>, solicitando incluso se ajusten l</w:t>
      </w:r>
      <w:r w:rsidR="00EF66DC" w:rsidRPr="00015E92">
        <w:rPr>
          <w:rFonts w:ascii="Lato" w:hAnsi="Lato" w:cs="Arial"/>
          <w:bCs/>
          <w:sz w:val="28"/>
          <w:szCs w:val="28"/>
        </w:rPr>
        <w:t>o</w:t>
      </w:r>
      <w:r w:rsidR="00785288" w:rsidRPr="00015E92">
        <w:rPr>
          <w:rFonts w:ascii="Lato" w:hAnsi="Lato" w:cs="Arial"/>
          <w:bCs/>
          <w:sz w:val="28"/>
          <w:szCs w:val="28"/>
        </w:rPr>
        <w:t>s lineamientos recientemente autorizados para ello; en consecuencia, y a fin de dar celeridad a estos y demás circunstancias que puedan suscitarse, surge la necesidad de designar Jueces Coordinadores en cada uno de esos Distritos Judiciales, para que, justamente en coordinación con las Administradoras y sin ulterior acuerdo de este Cuerpo Colegiado, puedan dirimir los supuestos que se vayan generando, en observancia a la ley de la Materia y los acuerdos que se han emitido tanto por el Extinto Consejo de la Judicatura como por este Órgano de Administración Judicial, o en su caso, presenten una propuesta de acuerdo ante e</w:t>
      </w:r>
      <w:r w:rsidR="00844676" w:rsidRPr="00015E92">
        <w:rPr>
          <w:rFonts w:ascii="Lato" w:hAnsi="Lato" w:cs="Arial"/>
          <w:bCs/>
          <w:sz w:val="28"/>
          <w:szCs w:val="28"/>
        </w:rPr>
        <w:t>ste</w:t>
      </w:r>
      <w:r w:rsidR="00785288" w:rsidRPr="00015E92">
        <w:rPr>
          <w:rFonts w:ascii="Lato" w:hAnsi="Lato" w:cs="Arial"/>
          <w:bCs/>
          <w:sz w:val="28"/>
          <w:szCs w:val="28"/>
        </w:rPr>
        <w:t xml:space="preserve"> Pleno, para efectos de su aprobación</w:t>
      </w:r>
      <w:r w:rsidR="00844676" w:rsidRPr="00015E92">
        <w:rPr>
          <w:rFonts w:ascii="Lato" w:hAnsi="Lato" w:cs="Arial"/>
          <w:bCs/>
          <w:sz w:val="28"/>
          <w:szCs w:val="28"/>
        </w:rPr>
        <w:t>; en ese sentido, con fundamento en lo que establecen los artículos 61 y 68 de la Ley Orgánica del Poder Judicial del Estado,  se determina:</w:t>
      </w:r>
    </w:p>
    <w:p w14:paraId="58D71786" w14:textId="57FDBEA3" w:rsidR="001114C8" w:rsidRPr="00015E92" w:rsidRDefault="00844676" w:rsidP="007A20C6">
      <w:pPr>
        <w:pStyle w:val="Prrafodelista"/>
        <w:numPr>
          <w:ilvl w:val="0"/>
          <w:numId w:val="51"/>
        </w:numPr>
        <w:spacing w:after="0" w:line="360" w:lineRule="auto"/>
        <w:ind w:left="851"/>
        <w:jc w:val="both"/>
        <w:rPr>
          <w:rFonts w:ascii="Lato" w:hAnsi="Lato" w:cs="Arial"/>
          <w:bCs/>
          <w:sz w:val="28"/>
          <w:szCs w:val="28"/>
        </w:rPr>
      </w:pPr>
      <w:r w:rsidRPr="00015E92">
        <w:rPr>
          <w:rFonts w:ascii="Lato" w:hAnsi="Lato" w:cs="Arial"/>
          <w:bCs/>
          <w:sz w:val="28"/>
          <w:szCs w:val="28"/>
        </w:rPr>
        <w:t xml:space="preserve">Designar a la Maestra Angélica Aragón Sánchez, Jueza Segunda de Control y de Juicio Oral del </w:t>
      </w:r>
      <w:r w:rsidR="00C649A1" w:rsidRPr="00015E92">
        <w:rPr>
          <w:rFonts w:ascii="Lato" w:hAnsi="Lato" w:cs="Arial"/>
          <w:bCs/>
          <w:sz w:val="28"/>
          <w:szCs w:val="28"/>
        </w:rPr>
        <w:t>Distrito</w:t>
      </w:r>
      <w:r w:rsidRPr="00015E92">
        <w:rPr>
          <w:rFonts w:ascii="Lato" w:hAnsi="Lato" w:cs="Arial"/>
          <w:bCs/>
          <w:sz w:val="28"/>
          <w:szCs w:val="28"/>
        </w:rPr>
        <w:t xml:space="preserve"> Judicial de Guridi y Alcocer, como Coordinadora de los Jueces de ese Distrito Judicial.</w:t>
      </w:r>
    </w:p>
    <w:p w14:paraId="2D4FAB8D" w14:textId="532BF25D" w:rsidR="00844676" w:rsidRPr="00015E92" w:rsidRDefault="00844676" w:rsidP="007A20C6">
      <w:pPr>
        <w:pStyle w:val="Prrafodelista"/>
        <w:numPr>
          <w:ilvl w:val="0"/>
          <w:numId w:val="51"/>
        </w:numPr>
        <w:spacing w:after="0" w:line="360" w:lineRule="auto"/>
        <w:ind w:left="851"/>
        <w:jc w:val="both"/>
        <w:rPr>
          <w:rFonts w:ascii="Lato" w:hAnsi="Lato" w:cs="Arial"/>
          <w:bCs/>
          <w:sz w:val="28"/>
          <w:szCs w:val="28"/>
        </w:rPr>
      </w:pPr>
      <w:r w:rsidRPr="00015E92">
        <w:rPr>
          <w:rFonts w:ascii="Lato" w:hAnsi="Lato" w:cs="Arial"/>
          <w:bCs/>
          <w:sz w:val="28"/>
          <w:szCs w:val="28"/>
        </w:rPr>
        <w:t xml:space="preserve">Designar al Licenciado Noé Cuecuecha Rugerio, Integrante del Tribunal de Enjuiciamiento del Juzgado de </w:t>
      </w:r>
      <w:r w:rsidRPr="00015E92">
        <w:rPr>
          <w:rFonts w:ascii="Lato" w:hAnsi="Lato" w:cs="Arial"/>
          <w:bCs/>
          <w:sz w:val="28"/>
          <w:szCs w:val="28"/>
        </w:rPr>
        <w:lastRenderedPageBreak/>
        <w:t xml:space="preserve">Control y de Juicio Oral del Distrito Judicial de Sánchez Piedras y Especializado en Justicia para Adolescente, como Coordinador de los Jueces de ese Distrito Judicial. </w:t>
      </w:r>
    </w:p>
    <w:p w14:paraId="75113D27" w14:textId="646C966E" w:rsidR="000543DA" w:rsidRPr="00015E92" w:rsidRDefault="000543DA" w:rsidP="007A20C6">
      <w:pPr>
        <w:pStyle w:val="Prrafodelista"/>
        <w:spacing w:after="0" w:line="360" w:lineRule="auto"/>
        <w:ind w:left="851"/>
        <w:jc w:val="both"/>
        <w:rPr>
          <w:rFonts w:ascii="Lato" w:hAnsi="Lato" w:cs="Arial"/>
          <w:bCs/>
          <w:sz w:val="28"/>
          <w:szCs w:val="28"/>
        </w:rPr>
      </w:pPr>
      <w:r w:rsidRPr="00015E92">
        <w:rPr>
          <w:rFonts w:ascii="Lato" w:hAnsi="Lato" w:cs="Arial"/>
          <w:bCs/>
          <w:sz w:val="28"/>
          <w:szCs w:val="28"/>
        </w:rPr>
        <w:t xml:space="preserve">Ambas designaciones con efectos a partir de cuatro de noviembre de dos mil veinticinco y por el término de un año. </w:t>
      </w:r>
    </w:p>
    <w:p w14:paraId="19473B75" w14:textId="5459EAA5" w:rsidR="001114C8" w:rsidRPr="00015E92" w:rsidRDefault="00844676" w:rsidP="007A20C6">
      <w:pPr>
        <w:pStyle w:val="Prrafodelista"/>
        <w:numPr>
          <w:ilvl w:val="0"/>
          <w:numId w:val="51"/>
        </w:numPr>
        <w:spacing w:after="0" w:line="360" w:lineRule="auto"/>
        <w:ind w:left="851"/>
        <w:jc w:val="both"/>
        <w:rPr>
          <w:rFonts w:ascii="Lato" w:hAnsi="Lato" w:cs="Arial"/>
          <w:bCs/>
          <w:sz w:val="28"/>
          <w:szCs w:val="28"/>
        </w:rPr>
      </w:pPr>
      <w:r w:rsidRPr="00015E92">
        <w:rPr>
          <w:rFonts w:ascii="Lato" w:hAnsi="Lato" w:cs="Arial"/>
          <w:bCs/>
          <w:sz w:val="28"/>
          <w:szCs w:val="28"/>
        </w:rPr>
        <w:t xml:space="preserve">Instruir a ambos Jueces </w:t>
      </w:r>
      <w:r w:rsidR="003806C0" w:rsidRPr="00015E92">
        <w:rPr>
          <w:rFonts w:ascii="Lato" w:hAnsi="Lato" w:cs="Arial"/>
          <w:bCs/>
          <w:sz w:val="28"/>
          <w:szCs w:val="28"/>
        </w:rPr>
        <w:t xml:space="preserve">para que, en coordinación con las Administradoras de los Juzgados, realicen </w:t>
      </w:r>
      <w:r w:rsidRPr="00015E92">
        <w:rPr>
          <w:rFonts w:ascii="Lato" w:hAnsi="Lato" w:cs="Arial"/>
          <w:bCs/>
          <w:sz w:val="28"/>
          <w:szCs w:val="28"/>
        </w:rPr>
        <w:t xml:space="preserve">mesas de trabajo con los Jueces </w:t>
      </w:r>
      <w:r w:rsidR="003806C0" w:rsidRPr="00015E92">
        <w:rPr>
          <w:rFonts w:ascii="Lato" w:hAnsi="Lato" w:cs="Arial"/>
          <w:bCs/>
          <w:sz w:val="28"/>
          <w:szCs w:val="28"/>
        </w:rPr>
        <w:t xml:space="preserve">y Juezas </w:t>
      </w:r>
      <w:r w:rsidRPr="00015E92">
        <w:rPr>
          <w:rFonts w:ascii="Lato" w:hAnsi="Lato" w:cs="Arial"/>
          <w:bCs/>
          <w:sz w:val="28"/>
          <w:szCs w:val="28"/>
        </w:rPr>
        <w:t>de su adscripción</w:t>
      </w:r>
      <w:r w:rsidR="003806C0" w:rsidRPr="00015E92">
        <w:rPr>
          <w:rFonts w:ascii="Lato" w:hAnsi="Lato" w:cs="Arial"/>
          <w:bCs/>
          <w:sz w:val="28"/>
          <w:szCs w:val="28"/>
        </w:rPr>
        <w:t xml:space="preserve"> y los </w:t>
      </w:r>
      <w:r w:rsidRPr="00015E92">
        <w:rPr>
          <w:rFonts w:ascii="Lato" w:hAnsi="Lato" w:cs="Arial"/>
          <w:bCs/>
          <w:sz w:val="28"/>
          <w:szCs w:val="28"/>
        </w:rPr>
        <w:t>del Tribunal de Enjuiciamiento Colegiado con competencia en todo el Estado</w:t>
      </w:r>
      <w:r w:rsidR="00413EDF" w:rsidRPr="00015E92">
        <w:rPr>
          <w:rFonts w:ascii="Lato" w:hAnsi="Lato" w:cs="Arial"/>
          <w:bCs/>
          <w:sz w:val="28"/>
          <w:szCs w:val="28"/>
        </w:rPr>
        <w:t xml:space="preserve">, </w:t>
      </w:r>
      <w:r w:rsidR="003806C0" w:rsidRPr="00015E92">
        <w:rPr>
          <w:rFonts w:ascii="Lato" w:hAnsi="Lato" w:cs="Arial"/>
          <w:bCs/>
          <w:sz w:val="28"/>
          <w:szCs w:val="28"/>
        </w:rPr>
        <w:t>a fin de dar atención</w:t>
      </w:r>
      <w:r w:rsidRPr="00015E92">
        <w:rPr>
          <w:rFonts w:ascii="Lato" w:hAnsi="Lato" w:cs="Arial"/>
          <w:bCs/>
          <w:sz w:val="28"/>
          <w:szCs w:val="28"/>
        </w:rPr>
        <w:t xml:space="preserve"> </w:t>
      </w:r>
      <w:r w:rsidR="006D45E7" w:rsidRPr="00015E92">
        <w:rPr>
          <w:rFonts w:ascii="Lato" w:hAnsi="Lato" w:cs="Arial"/>
          <w:bCs/>
          <w:sz w:val="28"/>
          <w:szCs w:val="28"/>
        </w:rPr>
        <w:t xml:space="preserve">y seguimiento </w:t>
      </w:r>
      <w:r w:rsidRPr="00015E92">
        <w:rPr>
          <w:rFonts w:ascii="Lato" w:hAnsi="Lato" w:cs="Arial"/>
          <w:bCs/>
          <w:sz w:val="28"/>
          <w:szCs w:val="28"/>
        </w:rPr>
        <w:t>a los diversos supuestos</w:t>
      </w:r>
      <w:r w:rsidR="003806C0" w:rsidRPr="00015E92">
        <w:rPr>
          <w:rFonts w:ascii="Lato" w:hAnsi="Lato" w:cs="Arial"/>
          <w:bCs/>
          <w:sz w:val="28"/>
          <w:szCs w:val="28"/>
        </w:rPr>
        <w:t xml:space="preserve"> ya</w:t>
      </w:r>
      <w:r w:rsidRPr="00015E92">
        <w:rPr>
          <w:rFonts w:ascii="Lato" w:hAnsi="Lato" w:cs="Arial"/>
          <w:bCs/>
          <w:sz w:val="28"/>
          <w:szCs w:val="28"/>
        </w:rPr>
        <w:t xml:space="preserve"> </w:t>
      </w:r>
      <w:r w:rsidR="003806C0" w:rsidRPr="00015E92">
        <w:rPr>
          <w:rFonts w:ascii="Lato" w:hAnsi="Lato" w:cs="Arial"/>
          <w:bCs/>
          <w:sz w:val="28"/>
          <w:szCs w:val="28"/>
        </w:rPr>
        <w:t>citados y lo</w:t>
      </w:r>
      <w:r w:rsidR="00155C40" w:rsidRPr="00015E92">
        <w:rPr>
          <w:rFonts w:ascii="Lato" w:hAnsi="Lato" w:cs="Arial"/>
          <w:bCs/>
          <w:sz w:val="28"/>
          <w:szCs w:val="28"/>
        </w:rPr>
        <w:t>s</w:t>
      </w:r>
      <w:r w:rsidR="003806C0" w:rsidRPr="00015E92">
        <w:rPr>
          <w:rFonts w:ascii="Lato" w:hAnsi="Lato" w:cs="Arial"/>
          <w:bCs/>
          <w:sz w:val="28"/>
          <w:szCs w:val="28"/>
        </w:rPr>
        <w:t xml:space="preserve"> demás </w:t>
      </w:r>
      <w:r w:rsidRPr="00015E92">
        <w:rPr>
          <w:rFonts w:ascii="Lato" w:hAnsi="Lato" w:cs="Arial"/>
          <w:bCs/>
          <w:sz w:val="28"/>
          <w:szCs w:val="28"/>
        </w:rPr>
        <w:t>que se generen</w:t>
      </w:r>
      <w:r w:rsidR="003806C0" w:rsidRPr="00015E92">
        <w:rPr>
          <w:rFonts w:ascii="Lato" w:hAnsi="Lato" w:cs="Arial"/>
          <w:bCs/>
          <w:sz w:val="28"/>
          <w:szCs w:val="28"/>
        </w:rPr>
        <w:t>;</w:t>
      </w:r>
      <w:r w:rsidRPr="00015E92">
        <w:rPr>
          <w:rFonts w:ascii="Lato" w:hAnsi="Lato" w:cs="Arial"/>
          <w:bCs/>
          <w:sz w:val="28"/>
          <w:szCs w:val="28"/>
        </w:rPr>
        <w:t xml:space="preserve"> </w:t>
      </w:r>
      <w:r w:rsidR="00413EDF" w:rsidRPr="00015E92">
        <w:rPr>
          <w:rFonts w:ascii="Lato" w:hAnsi="Lato" w:cs="Arial"/>
          <w:bCs/>
          <w:sz w:val="28"/>
          <w:szCs w:val="28"/>
        </w:rPr>
        <w:t xml:space="preserve">debiendo rendir </w:t>
      </w:r>
      <w:r w:rsidRPr="00015E92">
        <w:rPr>
          <w:rFonts w:ascii="Lato" w:hAnsi="Lato" w:cs="Arial"/>
          <w:bCs/>
          <w:sz w:val="28"/>
          <w:szCs w:val="28"/>
        </w:rPr>
        <w:t>un informe mensual a este Cuerpo Colegiado, respecto de las acciones que hayan realizado para atender los mismos, para debido conocimiento</w:t>
      </w:r>
      <w:r w:rsidR="00282C87" w:rsidRPr="00015E92">
        <w:rPr>
          <w:rFonts w:ascii="Lato" w:hAnsi="Lato" w:cs="Arial"/>
          <w:bCs/>
          <w:sz w:val="28"/>
          <w:szCs w:val="28"/>
        </w:rPr>
        <w:t>.</w:t>
      </w:r>
    </w:p>
    <w:p w14:paraId="4D00400F" w14:textId="40B31C20" w:rsidR="00122C1E" w:rsidRPr="00015E92" w:rsidRDefault="00282C87" w:rsidP="00F316F2">
      <w:pPr>
        <w:spacing w:after="0" w:line="360" w:lineRule="auto"/>
        <w:jc w:val="both"/>
        <w:rPr>
          <w:rFonts w:ascii="Lato" w:hAnsi="Lato" w:cs="Arial"/>
          <w:b/>
          <w:sz w:val="28"/>
          <w:szCs w:val="28"/>
        </w:rPr>
      </w:pPr>
      <w:r w:rsidRPr="00015E92">
        <w:rPr>
          <w:rFonts w:ascii="Lato" w:hAnsi="Lato" w:cs="Arial"/>
          <w:bCs/>
          <w:sz w:val="28"/>
          <w:szCs w:val="28"/>
        </w:rPr>
        <w:t xml:space="preserve">Comuníquese esta determinación </w:t>
      </w:r>
      <w:r w:rsidR="00C649A1" w:rsidRPr="00015E92">
        <w:rPr>
          <w:rFonts w:ascii="Lato" w:hAnsi="Lato" w:cs="Arial"/>
          <w:bCs/>
          <w:sz w:val="28"/>
          <w:szCs w:val="28"/>
        </w:rPr>
        <w:t xml:space="preserve">a </w:t>
      </w:r>
      <w:r w:rsidRPr="00015E92">
        <w:rPr>
          <w:rFonts w:ascii="Lato" w:hAnsi="Lato" w:cs="Arial"/>
          <w:bCs/>
          <w:sz w:val="28"/>
          <w:szCs w:val="28"/>
        </w:rPr>
        <w:t>todos l</w:t>
      </w:r>
      <w:r w:rsidR="00C649A1" w:rsidRPr="00015E92">
        <w:rPr>
          <w:rFonts w:ascii="Lato" w:hAnsi="Lato" w:cs="Arial"/>
          <w:bCs/>
          <w:sz w:val="28"/>
          <w:szCs w:val="28"/>
        </w:rPr>
        <w:t>as</w:t>
      </w:r>
      <w:r w:rsidRPr="00015E92">
        <w:rPr>
          <w:rFonts w:ascii="Lato" w:hAnsi="Lato" w:cs="Arial"/>
          <w:bCs/>
          <w:sz w:val="28"/>
          <w:szCs w:val="28"/>
        </w:rPr>
        <w:t xml:space="preserve"> Jue</w:t>
      </w:r>
      <w:r w:rsidR="00C649A1" w:rsidRPr="00015E92">
        <w:rPr>
          <w:rFonts w:ascii="Lato" w:hAnsi="Lato" w:cs="Arial"/>
          <w:bCs/>
          <w:sz w:val="28"/>
          <w:szCs w:val="28"/>
        </w:rPr>
        <w:t>zas y Jueces</w:t>
      </w:r>
      <w:r w:rsidRPr="00015E92">
        <w:rPr>
          <w:rFonts w:ascii="Lato" w:hAnsi="Lato" w:cs="Arial"/>
          <w:bCs/>
          <w:sz w:val="28"/>
          <w:szCs w:val="28"/>
        </w:rPr>
        <w:t xml:space="preserve"> de Control y de Juicio Oral, a los integrantes de los Tribunales de Enjuiciamiento del Poder Judicial del Estado, así como las Administradoras de los Juzgados</w:t>
      </w:r>
      <w:bookmarkEnd w:id="8"/>
      <w:r w:rsidRPr="00015E92">
        <w:rPr>
          <w:rFonts w:ascii="Lato" w:hAnsi="Lato" w:cs="Arial"/>
          <w:bCs/>
          <w:sz w:val="28"/>
          <w:szCs w:val="28"/>
        </w:rPr>
        <w:t xml:space="preserve">, para conocimiento y efectos legales correspondientes, y a la Magistrada </w:t>
      </w:r>
      <w:proofErr w:type="gramStart"/>
      <w:r w:rsidRPr="00015E92">
        <w:rPr>
          <w:rFonts w:ascii="Lato" w:hAnsi="Lato" w:cs="Arial"/>
          <w:bCs/>
          <w:sz w:val="28"/>
          <w:szCs w:val="28"/>
        </w:rPr>
        <w:t>Presidenta</w:t>
      </w:r>
      <w:proofErr w:type="gramEnd"/>
      <w:r w:rsidRPr="00015E92">
        <w:rPr>
          <w:rFonts w:ascii="Lato" w:hAnsi="Lato" w:cs="Arial"/>
          <w:bCs/>
          <w:sz w:val="28"/>
          <w:szCs w:val="28"/>
        </w:rPr>
        <w:t xml:space="preserve"> de la Sala Penal y Especializada en Administración de Justicia para Adolescentes del Tribunal Superior de Justicia para su conocimiento y efectos a que haya lugar. </w:t>
      </w:r>
      <w:r w:rsidRPr="00015E92">
        <w:rPr>
          <w:rFonts w:ascii="Lato" w:hAnsi="Lato" w:cs="Arial"/>
          <w:b/>
          <w:sz w:val="28"/>
          <w:szCs w:val="28"/>
        </w:rPr>
        <w:t>SE DECLARA APROBADO POR UNANIMIDAD DE VOTOS.</w:t>
      </w:r>
    </w:p>
    <w:p w14:paraId="5AA56D3B" w14:textId="77777777" w:rsidR="00292C04" w:rsidRPr="00015E92" w:rsidRDefault="00292C04" w:rsidP="003B151E">
      <w:pPr>
        <w:spacing w:after="0" w:line="360" w:lineRule="auto"/>
        <w:ind w:firstLine="708"/>
        <w:jc w:val="both"/>
        <w:rPr>
          <w:rFonts w:ascii="Lato" w:hAnsi="Lato" w:cs="Arial"/>
          <w:b/>
          <w:bCs/>
          <w:sz w:val="28"/>
          <w:szCs w:val="28"/>
        </w:rPr>
      </w:pPr>
    </w:p>
    <w:p w14:paraId="23D7B345" w14:textId="6751D5DE" w:rsidR="009D2307" w:rsidRPr="00015E92" w:rsidRDefault="009D2307" w:rsidP="009D2307">
      <w:pPr>
        <w:spacing w:after="0" w:line="360" w:lineRule="auto"/>
        <w:jc w:val="both"/>
        <w:rPr>
          <w:rFonts w:ascii="Lato" w:hAnsi="Lato" w:cs="Arial"/>
          <w:bCs/>
          <w:sz w:val="28"/>
          <w:szCs w:val="28"/>
        </w:rPr>
      </w:pPr>
      <w:r w:rsidRPr="00015E92">
        <w:rPr>
          <w:rFonts w:ascii="Lato" w:hAnsi="Lato" w:cs="Arial"/>
          <w:b/>
          <w:bCs/>
          <w:sz w:val="28"/>
          <w:szCs w:val="28"/>
        </w:rPr>
        <w:t xml:space="preserve"> </w:t>
      </w:r>
      <w:r w:rsidR="00282C87" w:rsidRPr="00015E92">
        <w:rPr>
          <w:rFonts w:ascii="Lato" w:hAnsi="Lato" w:cs="Arial"/>
          <w:b/>
          <w:bCs/>
          <w:sz w:val="28"/>
          <w:szCs w:val="28"/>
        </w:rPr>
        <w:t xml:space="preserve"> X/11/2025.</w:t>
      </w:r>
      <w:r w:rsidRPr="00015E92">
        <w:rPr>
          <w:rFonts w:ascii="Lato" w:hAnsi="Lato"/>
          <w:sz w:val="28"/>
          <w:szCs w:val="28"/>
        </w:rPr>
        <w:t xml:space="preserve"> </w:t>
      </w:r>
      <w:r w:rsidRPr="00015E92">
        <w:rPr>
          <w:rFonts w:ascii="Lato" w:hAnsi="Lato"/>
          <w:b/>
          <w:bCs/>
          <w:sz w:val="28"/>
          <w:szCs w:val="28"/>
        </w:rPr>
        <w:t>DETERMINACIÓN DE ASUNTOS DIVERSOS DE PERSONAL DEL PODER JUDICIAL DEL ESTADO.</w:t>
      </w:r>
    </w:p>
    <w:p w14:paraId="0E71F546" w14:textId="77777777" w:rsidR="009D2307" w:rsidRPr="00015E92" w:rsidRDefault="009D2307" w:rsidP="003B151E">
      <w:pPr>
        <w:spacing w:after="0" w:line="360" w:lineRule="auto"/>
        <w:ind w:firstLine="708"/>
        <w:jc w:val="both"/>
        <w:rPr>
          <w:rFonts w:ascii="Lato" w:hAnsi="Lato" w:cs="Arial"/>
          <w:b/>
          <w:bCs/>
          <w:sz w:val="28"/>
          <w:szCs w:val="28"/>
        </w:rPr>
      </w:pPr>
    </w:p>
    <w:p w14:paraId="054161C5" w14:textId="4D19D36D" w:rsidR="003B151E" w:rsidRPr="00015E92" w:rsidRDefault="009D2307" w:rsidP="003B151E">
      <w:pPr>
        <w:spacing w:after="0" w:line="360" w:lineRule="auto"/>
        <w:ind w:firstLine="708"/>
        <w:jc w:val="both"/>
        <w:rPr>
          <w:rFonts w:ascii="Lato" w:hAnsi="Lato" w:cs="Arial"/>
          <w:b/>
          <w:bCs/>
          <w:sz w:val="28"/>
          <w:szCs w:val="28"/>
        </w:rPr>
      </w:pPr>
      <w:r w:rsidRPr="00015E92">
        <w:rPr>
          <w:rFonts w:ascii="Lato" w:hAnsi="Lato" w:cs="Arial"/>
          <w:b/>
          <w:bCs/>
          <w:sz w:val="28"/>
          <w:szCs w:val="28"/>
        </w:rPr>
        <w:t xml:space="preserve">ACUERDO X/11/2025. PRIMERO.  Escrito recibido el diecisiete de octubre de dos mil veinticinco, signado por </w:t>
      </w:r>
      <w:r w:rsidRPr="00015E92">
        <w:rPr>
          <w:rFonts w:ascii="Lato" w:hAnsi="Lato" w:cs="Arial"/>
          <w:b/>
          <w:bCs/>
          <w:sz w:val="28"/>
          <w:szCs w:val="28"/>
        </w:rPr>
        <w:lastRenderedPageBreak/>
        <w:t>Anabel, Germán, Emma y José Luis todos de apellidos Moctezuma Silva. - - - - - - - - - - - - - - - - - - - - - - - - - - - - - - - -</w:t>
      </w:r>
    </w:p>
    <w:p w14:paraId="6C2B69FF" w14:textId="5E0EA4AB" w:rsidR="009D2307" w:rsidRPr="00015E92" w:rsidRDefault="009D2307" w:rsidP="009D2307">
      <w:pPr>
        <w:spacing w:after="0" w:line="360" w:lineRule="auto"/>
        <w:jc w:val="both"/>
        <w:rPr>
          <w:rFonts w:ascii="Lato" w:hAnsi="Lato" w:cs="Arial"/>
          <w:sz w:val="28"/>
          <w:szCs w:val="28"/>
        </w:rPr>
      </w:pPr>
      <w:r w:rsidRPr="00015E92">
        <w:rPr>
          <w:rFonts w:ascii="Lato" w:hAnsi="Lato" w:cs="Arial"/>
          <w:sz w:val="28"/>
          <w:szCs w:val="28"/>
        </w:rPr>
        <w:t xml:space="preserve">Dada cuenta con el escrito de referencia, mediante el cual, los que suscriben, comparecen en su carácter de hijos de la servidora pública hoy extinta </w:t>
      </w:r>
      <w:proofErr w:type="spellStart"/>
      <w:r w:rsidRPr="00015E92">
        <w:rPr>
          <w:rFonts w:ascii="Lato" w:hAnsi="Lato" w:cs="Arial"/>
          <w:sz w:val="28"/>
          <w:szCs w:val="28"/>
        </w:rPr>
        <w:t>Horfa</w:t>
      </w:r>
      <w:proofErr w:type="spellEnd"/>
      <w:r w:rsidRPr="00015E92">
        <w:rPr>
          <w:rFonts w:ascii="Lato" w:hAnsi="Lato" w:cs="Arial"/>
          <w:sz w:val="28"/>
          <w:szCs w:val="28"/>
        </w:rPr>
        <w:t xml:space="preserve"> Silva Espino, quienes bajo protesta de decir verdad manifiestan </w:t>
      </w:r>
      <w:r w:rsidR="007904DC" w:rsidRPr="00015E92">
        <w:rPr>
          <w:rFonts w:ascii="Lato" w:hAnsi="Lato" w:cs="Arial"/>
          <w:sz w:val="28"/>
          <w:szCs w:val="28"/>
        </w:rPr>
        <w:t xml:space="preserve">no tener inconveniente alguno, en que su hermana ANABEL MOCTEZUMA SILVA, sea su representante común y sea designada como la única beneficiaria de su madre, para que por su conducto realice las gestiones y prestaciones, se les reconozca la personalidad con que comparecen, señalando como domicilio los estrados </w:t>
      </w:r>
      <w:r w:rsidR="00F04376" w:rsidRPr="00015E92">
        <w:rPr>
          <w:rFonts w:ascii="Lato" w:hAnsi="Lato" w:cs="Arial"/>
          <w:sz w:val="28"/>
          <w:szCs w:val="28"/>
        </w:rPr>
        <w:t>de</w:t>
      </w:r>
      <w:r w:rsidR="007904DC" w:rsidRPr="00015E92">
        <w:rPr>
          <w:rFonts w:ascii="Lato" w:hAnsi="Lato" w:cs="Arial"/>
          <w:sz w:val="28"/>
          <w:szCs w:val="28"/>
        </w:rPr>
        <w:t xml:space="preserve"> este Cuerpo Colegiado y el número telefónico que ahí se precisa para efectos de su notificación. Asimismo, solicitan el pago de las prestaciones que corresponde por el fallecimiento de su señora madre</w:t>
      </w:r>
      <w:r w:rsidR="001A5C62" w:rsidRPr="00015E92">
        <w:rPr>
          <w:rFonts w:ascii="Lato" w:hAnsi="Lato" w:cs="Arial"/>
          <w:sz w:val="28"/>
          <w:szCs w:val="28"/>
        </w:rPr>
        <w:t xml:space="preserve">, anexan </w:t>
      </w:r>
      <w:r w:rsidR="005830C8" w:rsidRPr="00015E92">
        <w:rPr>
          <w:rFonts w:ascii="Lato" w:hAnsi="Lato" w:cs="Arial"/>
          <w:sz w:val="28"/>
          <w:szCs w:val="28"/>
        </w:rPr>
        <w:t xml:space="preserve">únicamente, </w:t>
      </w:r>
      <w:r w:rsidR="001A5C62" w:rsidRPr="00015E92">
        <w:rPr>
          <w:rFonts w:ascii="Lato" w:hAnsi="Lato" w:cs="Arial"/>
          <w:sz w:val="28"/>
          <w:szCs w:val="28"/>
        </w:rPr>
        <w:t xml:space="preserve">copia simple </w:t>
      </w:r>
      <w:r w:rsidR="00F04376" w:rsidRPr="00015E92">
        <w:rPr>
          <w:rFonts w:ascii="Lato" w:hAnsi="Lato" w:cs="Arial"/>
          <w:sz w:val="28"/>
          <w:szCs w:val="28"/>
        </w:rPr>
        <w:t xml:space="preserve">de </w:t>
      </w:r>
      <w:r w:rsidR="001A5C62" w:rsidRPr="00015E92">
        <w:rPr>
          <w:rFonts w:ascii="Lato" w:hAnsi="Lato" w:cs="Arial"/>
          <w:sz w:val="28"/>
          <w:szCs w:val="28"/>
        </w:rPr>
        <w:t xml:space="preserve">sus actas de nacimiento y credenciales de elector. </w:t>
      </w:r>
    </w:p>
    <w:p w14:paraId="21720DDB" w14:textId="03F8DE41" w:rsidR="007904DC" w:rsidRPr="00015E92" w:rsidRDefault="007904DC" w:rsidP="009D2307">
      <w:pPr>
        <w:spacing w:after="0" w:line="360" w:lineRule="auto"/>
        <w:jc w:val="both"/>
        <w:rPr>
          <w:rFonts w:ascii="Lato" w:hAnsi="Lato" w:cs="Arial"/>
          <w:sz w:val="28"/>
          <w:szCs w:val="28"/>
        </w:rPr>
      </w:pPr>
      <w:r w:rsidRPr="00015E92">
        <w:rPr>
          <w:rFonts w:ascii="Lato" w:hAnsi="Lato" w:cs="Arial"/>
          <w:sz w:val="28"/>
          <w:szCs w:val="28"/>
        </w:rPr>
        <w:t xml:space="preserve">En atención a lo anterior, con fundamento en lo </w:t>
      </w:r>
      <w:r w:rsidR="001A5C62" w:rsidRPr="00015E92">
        <w:rPr>
          <w:rFonts w:ascii="Lato" w:hAnsi="Lato" w:cs="Arial"/>
          <w:sz w:val="28"/>
          <w:szCs w:val="28"/>
        </w:rPr>
        <w:t>que establece el artículo 61 de la Ley Orgánica del Poder Judicial del Estado, se determina:</w:t>
      </w:r>
    </w:p>
    <w:p w14:paraId="2A189E5E" w14:textId="2FAE1212" w:rsidR="001A5C62" w:rsidRPr="00015E92" w:rsidRDefault="001A5C62" w:rsidP="001A5C62">
      <w:pPr>
        <w:pStyle w:val="Prrafodelista"/>
        <w:numPr>
          <w:ilvl w:val="0"/>
          <w:numId w:val="53"/>
        </w:numPr>
        <w:spacing w:after="0" w:line="360" w:lineRule="auto"/>
        <w:jc w:val="both"/>
        <w:rPr>
          <w:rFonts w:ascii="Lato" w:hAnsi="Lato" w:cs="Arial"/>
          <w:sz w:val="28"/>
          <w:szCs w:val="28"/>
        </w:rPr>
      </w:pPr>
      <w:r w:rsidRPr="00015E92">
        <w:rPr>
          <w:rFonts w:ascii="Lato" w:hAnsi="Lato" w:cs="Arial"/>
          <w:sz w:val="28"/>
          <w:szCs w:val="28"/>
        </w:rPr>
        <w:t xml:space="preserve">Tomar conocimiento del escrito y anexos de cuenta. </w:t>
      </w:r>
    </w:p>
    <w:p w14:paraId="0850129B" w14:textId="04EBE39A" w:rsidR="001A5C62" w:rsidRPr="00015E92" w:rsidRDefault="001A5C62" w:rsidP="001A5C62">
      <w:pPr>
        <w:pStyle w:val="Prrafodelista"/>
        <w:numPr>
          <w:ilvl w:val="0"/>
          <w:numId w:val="53"/>
        </w:numPr>
        <w:spacing w:after="0" w:line="360" w:lineRule="auto"/>
        <w:jc w:val="both"/>
        <w:rPr>
          <w:rFonts w:ascii="Lato" w:hAnsi="Lato" w:cs="Arial"/>
          <w:sz w:val="28"/>
          <w:szCs w:val="28"/>
        </w:rPr>
      </w:pPr>
      <w:r w:rsidRPr="00015E92">
        <w:rPr>
          <w:rFonts w:ascii="Lato" w:hAnsi="Lato" w:cs="Arial"/>
          <w:sz w:val="28"/>
          <w:szCs w:val="28"/>
        </w:rPr>
        <w:t xml:space="preserve">Tener como representante común a </w:t>
      </w:r>
      <w:r w:rsidR="007A20C6" w:rsidRPr="00015E92">
        <w:rPr>
          <w:rFonts w:ascii="Lato" w:hAnsi="Lato" w:cs="Arial"/>
          <w:sz w:val="28"/>
          <w:szCs w:val="28"/>
        </w:rPr>
        <w:t>Anabel Moctezuma Silva.</w:t>
      </w:r>
    </w:p>
    <w:p w14:paraId="61B84600" w14:textId="1436AAA8" w:rsidR="001A5C62" w:rsidRPr="00015E92" w:rsidRDefault="001A5C62" w:rsidP="001A5C62">
      <w:pPr>
        <w:pStyle w:val="Prrafodelista"/>
        <w:numPr>
          <w:ilvl w:val="0"/>
          <w:numId w:val="53"/>
        </w:numPr>
        <w:spacing w:after="0" w:line="360" w:lineRule="auto"/>
        <w:jc w:val="both"/>
        <w:rPr>
          <w:rFonts w:ascii="Lato" w:hAnsi="Lato" w:cs="Arial"/>
          <w:sz w:val="28"/>
          <w:szCs w:val="28"/>
        </w:rPr>
      </w:pPr>
      <w:r w:rsidRPr="00015E92">
        <w:rPr>
          <w:rFonts w:ascii="Lato" w:hAnsi="Lato" w:cs="Arial"/>
          <w:sz w:val="28"/>
          <w:szCs w:val="28"/>
        </w:rPr>
        <w:t>Tener por señalado los Estrados de este Cuerpo Colegiado y el número telefónico precisado, para recibir notificaciones.</w:t>
      </w:r>
    </w:p>
    <w:p w14:paraId="18B89CB9" w14:textId="7F20E147" w:rsidR="005830C8" w:rsidRPr="00015E92" w:rsidRDefault="001A5C62" w:rsidP="00F04376">
      <w:pPr>
        <w:pStyle w:val="Prrafodelista"/>
        <w:numPr>
          <w:ilvl w:val="0"/>
          <w:numId w:val="53"/>
        </w:numPr>
        <w:spacing w:after="0" w:line="360" w:lineRule="auto"/>
        <w:jc w:val="both"/>
        <w:rPr>
          <w:rFonts w:ascii="Lato" w:hAnsi="Lato" w:cs="Arial"/>
          <w:sz w:val="28"/>
          <w:szCs w:val="28"/>
        </w:rPr>
      </w:pPr>
      <w:r w:rsidRPr="00015E92">
        <w:rPr>
          <w:rFonts w:ascii="Lato" w:hAnsi="Lato" w:cs="Arial"/>
          <w:sz w:val="28"/>
          <w:szCs w:val="28"/>
        </w:rPr>
        <w:t xml:space="preserve">Por cuanto hace </w:t>
      </w:r>
      <w:proofErr w:type="gramStart"/>
      <w:r w:rsidRPr="00015E92">
        <w:rPr>
          <w:rFonts w:ascii="Lato" w:hAnsi="Lato" w:cs="Arial"/>
          <w:sz w:val="28"/>
          <w:szCs w:val="28"/>
        </w:rPr>
        <w:t>a  su</w:t>
      </w:r>
      <w:proofErr w:type="gramEnd"/>
      <w:r w:rsidRPr="00015E92">
        <w:rPr>
          <w:rFonts w:ascii="Lato" w:hAnsi="Lato" w:cs="Arial"/>
          <w:sz w:val="28"/>
          <w:szCs w:val="28"/>
        </w:rPr>
        <w:t xml:space="preserve"> manifestación para tener como única beneficiaria de la servidora pública hoy extinta </w:t>
      </w:r>
      <w:proofErr w:type="spellStart"/>
      <w:r w:rsidRPr="00015E92">
        <w:rPr>
          <w:rFonts w:ascii="Lato" w:hAnsi="Lato" w:cs="Arial"/>
          <w:sz w:val="28"/>
          <w:szCs w:val="28"/>
        </w:rPr>
        <w:t>Horfa</w:t>
      </w:r>
      <w:proofErr w:type="spellEnd"/>
      <w:r w:rsidRPr="00015E92">
        <w:rPr>
          <w:rFonts w:ascii="Lato" w:hAnsi="Lato" w:cs="Arial"/>
          <w:sz w:val="28"/>
          <w:szCs w:val="28"/>
        </w:rPr>
        <w:t xml:space="preserve"> Silva Espino, </w:t>
      </w:r>
      <w:r w:rsidR="00F04376" w:rsidRPr="00015E92">
        <w:rPr>
          <w:rFonts w:ascii="Lato" w:hAnsi="Lato" w:cs="Arial"/>
          <w:sz w:val="28"/>
          <w:szCs w:val="28"/>
        </w:rPr>
        <w:t>a</w:t>
      </w:r>
      <w:r w:rsidRPr="00015E92">
        <w:rPr>
          <w:rFonts w:ascii="Lato" w:hAnsi="Lato" w:cs="Arial"/>
          <w:sz w:val="28"/>
          <w:szCs w:val="28"/>
        </w:rPr>
        <w:t xml:space="preserve"> Anabel Moctezuma Silva, resulta improcedente su petición, toda vez que no exhiben la resolución de la autoridad competente, en la</w:t>
      </w:r>
      <w:r w:rsidR="00F04376" w:rsidRPr="00015E92">
        <w:rPr>
          <w:rFonts w:ascii="Lato" w:hAnsi="Lato" w:cs="Arial"/>
          <w:sz w:val="28"/>
          <w:szCs w:val="28"/>
        </w:rPr>
        <w:t xml:space="preserve"> que la</w:t>
      </w:r>
      <w:r w:rsidRPr="00015E92">
        <w:rPr>
          <w:rFonts w:ascii="Lato" w:hAnsi="Lato" w:cs="Arial"/>
          <w:sz w:val="28"/>
          <w:szCs w:val="28"/>
        </w:rPr>
        <w:t xml:space="preserve"> declare con tal carácter; </w:t>
      </w:r>
      <w:r w:rsidR="005830C8" w:rsidRPr="00015E92">
        <w:rPr>
          <w:rFonts w:ascii="Lato" w:hAnsi="Lato" w:cs="Arial"/>
          <w:sz w:val="28"/>
          <w:szCs w:val="28"/>
        </w:rPr>
        <w:t xml:space="preserve">en consecuencia, se ordena reservar la cuantificación de prestaciones laborales así </w:t>
      </w:r>
      <w:r w:rsidR="005830C8" w:rsidRPr="00015E92">
        <w:rPr>
          <w:rFonts w:ascii="Lato" w:hAnsi="Lato" w:cs="Arial"/>
          <w:sz w:val="28"/>
          <w:szCs w:val="28"/>
        </w:rPr>
        <w:lastRenderedPageBreak/>
        <w:t xml:space="preserve">como su pago, hasta en tanto se cuente con el nombramiento de beneficiarios por </w:t>
      </w:r>
      <w:r w:rsidR="006E07FD" w:rsidRPr="00015E92">
        <w:rPr>
          <w:rFonts w:ascii="Lato" w:hAnsi="Lato" w:cs="Arial"/>
          <w:sz w:val="28"/>
          <w:szCs w:val="28"/>
        </w:rPr>
        <w:t>la autoridad laboral competente.</w:t>
      </w:r>
    </w:p>
    <w:p w14:paraId="2F0942CD" w14:textId="2E96D53A" w:rsidR="005830C8" w:rsidRPr="00015E92" w:rsidRDefault="005830C8" w:rsidP="005830C8">
      <w:pPr>
        <w:spacing w:after="0" w:line="360" w:lineRule="auto"/>
        <w:jc w:val="both"/>
        <w:rPr>
          <w:rFonts w:ascii="Lato" w:hAnsi="Lato" w:cs="Arial"/>
          <w:b/>
          <w:bCs/>
          <w:sz w:val="28"/>
          <w:szCs w:val="28"/>
        </w:rPr>
      </w:pPr>
      <w:r w:rsidRPr="00015E92">
        <w:rPr>
          <w:rFonts w:ascii="Lato" w:hAnsi="Lato" w:cs="Arial"/>
          <w:sz w:val="28"/>
          <w:szCs w:val="28"/>
        </w:rPr>
        <w:t xml:space="preserve">Comuníquese lo anterior, a la representante común para su debido conocimiento y atención, a través de la </w:t>
      </w:r>
      <w:proofErr w:type="spellStart"/>
      <w:r w:rsidRPr="00015E92">
        <w:rPr>
          <w:rFonts w:ascii="Lato" w:hAnsi="Lato" w:cs="Arial"/>
          <w:sz w:val="28"/>
          <w:szCs w:val="28"/>
        </w:rPr>
        <w:t>Diligenciaria</w:t>
      </w:r>
      <w:proofErr w:type="spellEnd"/>
      <w:r w:rsidRPr="00015E92">
        <w:rPr>
          <w:rFonts w:ascii="Lato" w:hAnsi="Lato" w:cs="Arial"/>
          <w:sz w:val="28"/>
          <w:szCs w:val="28"/>
        </w:rPr>
        <w:t xml:space="preserve"> adscrita a este Cuerpo Colegiado, en los medios señalados para tal efecto.  </w:t>
      </w:r>
      <w:r w:rsidRPr="00015E92">
        <w:rPr>
          <w:rFonts w:ascii="Lato" w:hAnsi="Lato" w:cs="Arial"/>
          <w:b/>
          <w:bCs/>
          <w:sz w:val="28"/>
          <w:szCs w:val="28"/>
        </w:rPr>
        <w:t xml:space="preserve">SE DECLARA APROBADO POR UNANIMIDAD DE VOTOS. </w:t>
      </w:r>
    </w:p>
    <w:p w14:paraId="1A621947" w14:textId="77777777" w:rsidR="009D2307" w:rsidRPr="00015E92" w:rsidRDefault="009D2307" w:rsidP="003B151E">
      <w:pPr>
        <w:spacing w:after="0" w:line="360" w:lineRule="auto"/>
        <w:ind w:firstLine="708"/>
        <w:jc w:val="both"/>
        <w:rPr>
          <w:rFonts w:ascii="Lato" w:hAnsi="Lato" w:cs="Arial"/>
          <w:b/>
          <w:bCs/>
          <w:sz w:val="28"/>
          <w:szCs w:val="28"/>
        </w:rPr>
      </w:pPr>
    </w:p>
    <w:p w14:paraId="7FF30B01" w14:textId="543D5023" w:rsidR="003B151E" w:rsidRPr="00015E92" w:rsidRDefault="005830C8" w:rsidP="003B151E">
      <w:pPr>
        <w:spacing w:after="0" w:line="360" w:lineRule="auto"/>
        <w:ind w:firstLine="708"/>
        <w:jc w:val="both"/>
        <w:rPr>
          <w:rFonts w:ascii="Lato" w:hAnsi="Lato" w:cs="Arial"/>
          <w:b/>
          <w:bCs/>
          <w:sz w:val="28"/>
          <w:szCs w:val="28"/>
        </w:rPr>
      </w:pPr>
      <w:r w:rsidRPr="00015E92">
        <w:rPr>
          <w:rFonts w:ascii="Lato" w:hAnsi="Lato" w:cs="Arial"/>
          <w:b/>
          <w:bCs/>
          <w:sz w:val="28"/>
          <w:szCs w:val="28"/>
        </w:rPr>
        <w:t xml:space="preserve">ACUERDO X/11/2025. SEGUNDO. Oficio número JURTSJ/538/2025, recibido el catorce de octubre de dos mil veinticinco, signado por la </w:t>
      </w:r>
      <w:proofErr w:type="gramStart"/>
      <w:r w:rsidRPr="00015E92">
        <w:rPr>
          <w:rFonts w:ascii="Lato" w:hAnsi="Lato" w:cs="Arial"/>
          <w:b/>
          <w:bCs/>
          <w:sz w:val="28"/>
          <w:szCs w:val="28"/>
        </w:rPr>
        <w:t>Directora</w:t>
      </w:r>
      <w:proofErr w:type="gramEnd"/>
      <w:r w:rsidRPr="00015E92">
        <w:rPr>
          <w:rFonts w:ascii="Lato" w:hAnsi="Lato" w:cs="Arial"/>
          <w:b/>
          <w:bCs/>
          <w:sz w:val="28"/>
          <w:szCs w:val="28"/>
        </w:rPr>
        <w:t xml:space="preserve"> Jurídica del Poder Judicial del Estado. - - - - - - - - - -- - - - - - - - - - - - - - - - - - - - - - - - - - -</w:t>
      </w:r>
    </w:p>
    <w:p w14:paraId="7AD9705B" w14:textId="469654FB" w:rsidR="003B151E" w:rsidRPr="00015E92" w:rsidRDefault="005830C8" w:rsidP="00D860D7">
      <w:pPr>
        <w:spacing w:after="0" w:line="360" w:lineRule="auto"/>
        <w:jc w:val="both"/>
        <w:rPr>
          <w:rFonts w:ascii="Lato" w:hAnsi="Lato" w:cs="Arial"/>
          <w:sz w:val="28"/>
          <w:szCs w:val="28"/>
        </w:rPr>
      </w:pPr>
      <w:r w:rsidRPr="00015E92">
        <w:rPr>
          <w:rFonts w:ascii="Lato" w:hAnsi="Lato" w:cs="Arial"/>
          <w:sz w:val="28"/>
          <w:szCs w:val="28"/>
        </w:rPr>
        <w:t xml:space="preserve">Dada cuenta con el oficio de referencia, </w:t>
      </w:r>
      <w:r w:rsidR="00D860D7" w:rsidRPr="00015E92">
        <w:rPr>
          <w:rFonts w:ascii="Lato" w:hAnsi="Lato" w:cs="Arial"/>
          <w:sz w:val="28"/>
          <w:szCs w:val="28"/>
        </w:rPr>
        <w:t xml:space="preserve">relacionado con el pago de prestaciones de la exservidora pública Karina Arenillas </w:t>
      </w:r>
      <w:proofErr w:type="spellStart"/>
      <w:r w:rsidR="00D860D7" w:rsidRPr="00015E92">
        <w:rPr>
          <w:rFonts w:ascii="Lato" w:hAnsi="Lato" w:cs="Arial"/>
          <w:sz w:val="28"/>
          <w:szCs w:val="28"/>
        </w:rPr>
        <w:t>Ahuactzin</w:t>
      </w:r>
      <w:proofErr w:type="spellEnd"/>
      <w:r w:rsidR="00D860D7" w:rsidRPr="00015E92">
        <w:rPr>
          <w:rFonts w:ascii="Lato" w:hAnsi="Lato" w:cs="Arial"/>
          <w:sz w:val="28"/>
          <w:szCs w:val="28"/>
        </w:rPr>
        <w:t xml:space="preserve">, en el que se precisa que las prestaciones laborales que le corresponden de manera proporcional a la peticionaria, únicamente son por el periodo comprendido del veintisiete de enero al treinta y uno de agosto de dos mil veinticinco, no así de los días de octubre que reclama, toda vez que de antecedentes se desprende que su baja le fue comunicada de manera anticipada y firmó por </w:t>
      </w:r>
      <w:r w:rsidR="00F04376" w:rsidRPr="00015E92">
        <w:rPr>
          <w:rFonts w:ascii="Lato" w:hAnsi="Lato" w:cs="Arial"/>
          <w:sz w:val="28"/>
          <w:szCs w:val="28"/>
        </w:rPr>
        <w:t xml:space="preserve">su </w:t>
      </w:r>
      <w:r w:rsidR="00D860D7" w:rsidRPr="00015E92">
        <w:rPr>
          <w:rFonts w:ascii="Lato" w:hAnsi="Lato" w:cs="Arial"/>
          <w:sz w:val="28"/>
          <w:szCs w:val="28"/>
        </w:rPr>
        <w:t>recibo; en consecuencia, y toda vez que no se le dio instrucción contraria, la cuantificación de sus prestaciones, únicamente deberá realizarse tomando en consideración el periodo del veintisiete de enero al treinta y uno de agosto de dos mil veinticinco; en ese sentido, con fundamento en lo que establece l</w:t>
      </w:r>
      <w:r w:rsidR="00FD2324" w:rsidRPr="00015E92">
        <w:rPr>
          <w:rFonts w:ascii="Lato" w:hAnsi="Lato" w:cs="Arial"/>
          <w:sz w:val="28"/>
          <w:szCs w:val="28"/>
        </w:rPr>
        <w:t>os</w:t>
      </w:r>
      <w:r w:rsidR="00D860D7" w:rsidRPr="00015E92">
        <w:rPr>
          <w:rFonts w:ascii="Lato" w:hAnsi="Lato" w:cs="Arial"/>
          <w:sz w:val="28"/>
          <w:szCs w:val="28"/>
        </w:rPr>
        <w:t xml:space="preserve"> artículo</w:t>
      </w:r>
      <w:r w:rsidR="00FD2324" w:rsidRPr="00015E92">
        <w:rPr>
          <w:rFonts w:ascii="Lato" w:hAnsi="Lato" w:cs="Arial"/>
          <w:sz w:val="28"/>
          <w:szCs w:val="28"/>
        </w:rPr>
        <w:t>s</w:t>
      </w:r>
      <w:r w:rsidR="00D860D7" w:rsidRPr="00015E92">
        <w:rPr>
          <w:rFonts w:ascii="Lato" w:hAnsi="Lato" w:cs="Arial"/>
          <w:sz w:val="28"/>
          <w:szCs w:val="28"/>
        </w:rPr>
        <w:t xml:space="preserve"> 45 </w:t>
      </w:r>
      <w:r w:rsidR="00FD2324" w:rsidRPr="00015E92">
        <w:rPr>
          <w:rFonts w:ascii="Lato" w:hAnsi="Lato" w:cs="Arial"/>
          <w:sz w:val="28"/>
          <w:szCs w:val="28"/>
        </w:rPr>
        <w:t>B</w:t>
      </w:r>
      <w:r w:rsidR="00D860D7" w:rsidRPr="00015E92">
        <w:rPr>
          <w:rFonts w:ascii="Lato" w:hAnsi="Lato" w:cs="Arial"/>
          <w:sz w:val="28"/>
          <w:szCs w:val="28"/>
        </w:rPr>
        <w:t xml:space="preserve">is, 45 </w:t>
      </w:r>
      <w:proofErr w:type="spellStart"/>
      <w:r w:rsidR="00D860D7" w:rsidRPr="00015E92">
        <w:rPr>
          <w:rFonts w:ascii="Lato" w:hAnsi="Lato" w:cs="Arial"/>
          <w:sz w:val="28"/>
          <w:szCs w:val="28"/>
        </w:rPr>
        <w:t>Quáter</w:t>
      </w:r>
      <w:proofErr w:type="spellEnd"/>
      <w:r w:rsidR="00D860D7" w:rsidRPr="00015E92">
        <w:rPr>
          <w:rFonts w:ascii="Lato" w:hAnsi="Lato" w:cs="Arial"/>
          <w:sz w:val="28"/>
          <w:szCs w:val="28"/>
        </w:rPr>
        <w:t>, 61, 68 fracción XXXI y 77 de la Ley Orgánica del Poder Judicial del Estado, se determina:</w:t>
      </w:r>
    </w:p>
    <w:p w14:paraId="734E89B5" w14:textId="7A583C5F" w:rsidR="00D860D7" w:rsidRPr="00015E92" w:rsidRDefault="00D860D7" w:rsidP="00D860D7">
      <w:pPr>
        <w:pStyle w:val="Prrafodelista"/>
        <w:numPr>
          <w:ilvl w:val="0"/>
          <w:numId w:val="55"/>
        </w:numPr>
        <w:spacing w:after="0" w:line="360" w:lineRule="auto"/>
        <w:jc w:val="both"/>
        <w:rPr>
          <w:rFonts w:ascii="Lato" w:hAnsi="Lato" w:cs="Arial"/>
          <w:sz w:val="28"/>
          <w:szCs w:val="28"/>
        </w:rPr>
      </w:pPr>
      <w:r w:rsidRPr="00015E92">
        <w:rPr>
          <w:rFonts w:ascii="Lato" w:hAnsi="Lato" w:cs="Arial"/>
          <w:sz w:val="28"/>
          <w:szCs w:val="28"/>
        </w:rPr>
        <w:t>Tomar conocimiento del contenido íntegro del oficio de cuenta.</w:t>
      </w:r>
    </w:p>
    <w:p w14:paraId="62A6B804" w14:textId="716A035C" w:rsidR="00282C87" w:rsidRPr="00015E92" w:rsidRDefault="00D860D7" w:rsidP="00D860D7">
      <w:pPr>
        <w:pStyle w:val="Prrafodelista"/>
        <w:numPr>
          <w:ilvl w:val="0"/>
          <w:numId w:val="55"/>
        </w:numPr>
        <w:spacing w:after="0" w:line="360" w:lineRule="auto"/>
        <w:jc w:val="both"/>
        <w:rPr>
          <w:rFonts w:ascii="Lato" w:hAnsi="Lato" w:cs="Arial"/>
          <w:sz w:val="28"/>
          <w:szCs w:val="28"/>
        </w:rPr>
      </w:pPr>
      <w:r w:rsidRPr="00015E92">
        <w:rPr>
          <w:rFonts w:ascii="Lato" w:hAnsi="Lato" w:cs="Arial"/>
          <w:sz w:val="28"/>
          <w:szCs w:val="28"/>
        </w:rPr>
        <w:lastRenderedPageBreak/>
        <w:t xml:space="preserve">Hacer de este Cuerpo Colegiado la opinión jurídica presentada, por coincidir con la misma. </w:t>
      </w:r>
    </w:p>
    <w:p w14:paraId="0DC58A9B" w14:textId="0F065A6A" w:rsidR="00FD2324" w:rsidRPr="00015E92" w:rsidRDefault="00FD2324" w:rsidP="00D860D7">
      <w:pPr>
        <w:pStyle w:val="Prrafodelista"/>
        <w:numPr>
          <w:ilvl w:val="0"/>
          <w:numId w:val="55"/>
        </w:numPr>
        <w:spacing w:after="0" w:line="360" w:lineRule="auto"/>
        <w:jc w:val="both"/>
        <w:rPr>
          <w:rFonts w:ascii="Lato" w:hAnsi="Lato" w:cs="Arial"/>
          <w:sz w:val="28"/>
          <w:szCs w:val="28"/>
        </w:rPr>
      </w:pPr>
      <w:r w:rsidRPr="00015E92">
        <w:rPr>
          <w:rFonts w:ascii="Lato" w:hAnsi="Lato" w:cs="Arial"/>
          <w:sz w:val="28"/>
          <w:szCs w:val="28"/>
        </w:rPr>
        <w:t xml:space="preserve">Instruir a la </w:t>
      </w:r>
      <w:proofErr w:type="gramStart"/>
      <w:r w:rsidRPr="00015E92">
        <w:rPr>
          <w:rFonts w:ascii="Lato" w:hAnsi="Lato" w:cs="Arial"/>
          <w:sz w:val="28"/>
          <w:szCs w:val="28"/>
        </w:rPr>
        <w:t>Directora</w:t>
      </w:r>
      <w:proofErr w:type="gramEnd"/>
      <w:r w:rsidRPr="00015E92">
        <w:rPr>
          <w:rFonts w:ascii="Lato" w:hAnsi="Lato" w:cs="Arial"/>
          <w:sz w:val="28"/>
          <w:szCs w:val="28"/>
        </w:rPr>
        <w:t xml:space="preserve"> Jurídica, pagar la cuantificación de sus prestaciones, únicamente del periodo laborado, comprendido del veintisiete de enero al treinta y uno de agosto de dos mil veinticinco.</w:t>
      </w:r>
    </w:p>
    <w:p w14:paraId="64E02A2C" w14:textId="762DF599" w:rsidR="00D860D7" w:rsidRPr="00015E92" w:rsidRDefault="00D860D7" w:rsidP="00D860D7">
      <w:pPr>
        <w:spacing w:after="0" w:line="360" w:lineRule="auto"/>
        <w:jc w:val="both"/>
        <w:rPr>
          <w:rFonts w:ascii="Lato" w:hAnsi="Lato" w:cs="Arial"/>
          <w:b/>
          <w:bCs/>
          <w:sz w:val="28"/>
          <w:szCs w:val="28"/>
        </w:rPr>
      </w:pPr>
      <w:r w:rsidRPr="00015E92">
        <w:rPr>
          <w:rFonts w:ascii="Lato" w:hAnsi="Lato" w:cs="Arial"/>
          <w:sz w:val="28"/>
          <w:szCs w:val="28"/>
        </w:rPr>
        <w:t xml:space="preserve">Comuníquese lo anterior, a la </w:t>
      </w:r>
      <w:proofErr w:type="gramStart"/>
      <w:r w:rsidRPr="00015E92">
        <w:rPr>
          <w:rFonts w:ascii="Lato" w:hAnsi="Lato" w:cs="Arial"/>
          <w:sz w:val="28"/>
          <w:szCs w:val="28"/>
        </w:rPr>
        <w:t>Directora</w:t>
      </w:r>
      <w:proofErr w:type="gramEnd"/>
      <w:r w:rsidRPr="00015E92">
        <w:rPr>
          <w:rFonts w:ascii="Lato" w:hAnsi="Lato" w:cs="Arial"/>
          <w:sz w:val="28"/>
          <w:szCs w:val="28"/>
        </w:rPr>
        <w:t xml:space="preserve"> Jurídica del Poder Judicial del Estado, para los efectos legales correspondientes. </w:t>
      </w:r>
      <w:r w:rsidRPr="00015E92">
        <w:rPr>
          <w:rFonts w:ascii="Lato" w:hAnsi="Lato" w:cs="Arial"/>
          <w:b/>
          <w:bCs/>
          <w:sz w:val="28"/>
          <w:szCs w:val="28"/>
        </w:rPr>
        <w:t>SE DECLARA APROBADO POR UNANIMIDA</w:t>
      </w:r>
      <w:r w:rsidR="00F04376" w:rsidRPr="00015E92">
        <w:rPr>
          <w:rFonts w:ascii="Lato" w:hAnsi="Lato" w:cs="Arial"/>
          <w:b/>
          <w:bCs/>
          <w:sz w:val="28"/>
          <w:szCs w:val="28"/>
        </w:rPr>
        <w:t>D</w:t>
      </w:r>
      <w:r w:rsidRPr="00015E92">
        <w:rPr>
          <w:rFonts w:ascii="Lato" w:hAnsi="Lato" w:cs="Arial"/>
          <w:sz w:val="28"/>
          <w:szCs w:val="28"/>
        </w:rPr>
        <w:t xml:space="preserve"> </w:t>
      </w:r>
      <w:r w:rsidRPr="00015E92">
        <w:rPr>
          <w:rFonts w:ascii="Lato" w:hAnsi="Lato" w:cs="Arial"/>
          <w:b/>
          <w:bCs/>
          <w:sz w:val="28"/>
          <w:szCs w:val="28"/>
        </w:rPr>
        <w:t xml:space="preserve">DE VOTOS. </w:t>
      </w:r>
    </w:p>
    <w:p w14:paraId="4593D6D3" w14:textId="77777777" w:rsidR="00282C87" w:rsidRPr="00015E92" w:rsidRDefault="00282C87" w:rsidP="003B151E">
      <w:pPr>
        <w:spacing w:after="0" w:line="360" w:lineRule="auto"/>
        <w:ind w:firstLine="708"/>
        <w:jc w:val="both"/>
        <w:rPr>
          <w:rFonts w:ascii="Lato" w:hAnsi="Lato" w:cs="Arial"/>
          <w:sz w:val="28"/>
          <w:szCs w:val="28"/>
        </w:rPr>
      </w:pPr>
    </w:p>
    <w:p w14:paraId="0575C273" w14:textId="5654F261" w:rsidR="00282C87" w:rsidRPr="00015E92" w:rsidRDefault="005830C8" w:rsidP="003B151E">
      <w:pPr>
        <w:spacing w:after="0" w:line="360" w:lineRule="auto"/>
        <w:ind w:firstLine="708"/>
        <w:jc w:val="both"/>
        <w:rPr>
          <w:rFonts w:ascii="Lato" w:hAnsi="Lato" w:cs="Arial"/>
          <w:b/>
          <w:bCs/>
          <w:sz w:val="28"/>
          <w:szCs w:val="28"/>
        </w:rPr>
      </w:pPr>
      <w:r w:rsidRPr="00015E92">
        <w:rPr>
          <w:rFonts w:ascii="Lato" w:hAnsi="Lato" w:cs="Arial"/>
          <w:b/>
          <w:bCs/>
          <w:sz w:val="28"/>
          <w:szCs w:val="28"/>
        </w:rPr>
        <w:t xml:space="preserve"> </w:t>
      </w:r>
      <w:r w:rsidR="00D860D7" w:rsidRPr="00015E92">
        <w:rPr>
          <w:rFonts w:ascii="Lato" w:hAnsi="Lato" w:cs="Arial"/>
          <w:b/>
          <w:bCs/>
          <w:sz w:val="28"/>
          <w:szCs w:val="28"/>
        </w:rPr>
        <w:t xml:space="preserve">ACUERDO X/11/2025. TERCERO.  </w:t>
      </w:r>
      <w:r w:rsidR="0052601C" w:rsidRPr="00015E92">
        <w:rPr>
          <w:rFonts w:ascii="Lato" w:hAnsi="Lato" w:cs="Arial"/>
          <w:b/>
          <w:bCs/>
          <w:sz w:val="28"/>
          <w:szCs w:val="28"/>
        </w:rPr>
        <w:t>Escrito recibido el veintisiete de octubre de dos mil veinticinco, signado por el Licenciado Christian Solano Sánchez.</w:t>
      </w:r>
      <w:r w:rsidR="00216ECB" w:rsidRPr="00015E92">
        <w:rPr>
          <w:rFonts w:ascii="Lato" w:hAnsi="Lato" w:cs="Arial"/>
          <w:b/>
          <w:bCs/>
          <w:sz w:val="28"/>
          <w:szCs w:val="28"/>
        </w:rPr>
        <w:t xml:space="preserve"> - - - - - - - - - - - - - - - - - -</w:t>
      </w:r>
    </w:p>
    <w:p w14:paraId="161B998B" w14:textId="14E82039" w:rsidR="0052601C" w:rsidRPr="00015E92" w:rsidRDefault="0052601C" w:rsidP="0052601C">
      <w:pPr>
        <w:spacing w:after="0" w:line="360" w:lineRule="auto"/>
        <w:jc w:val="both"/>
        <w:rPr>
          <w:rFonts w:ascii="Lato" w:hAnsi="Lato" w:cs="Arial"/>
          <w:sz w:val="28"/>
          <w:szCs w:val="28"/>
        </w:rPr>
      </w:pPr>
      <w:r w:rsidRPr="00015E92">
        <w:rPr>
          <w:rFonts w:ascii="Lato" w:hAnsi="Lato" w:cs="Arial"/>
          <w:sz w:val="28"/>
          <w:szCs w:val="28"/>
        </w:rPr>
        <w:t xml:space="preserve">Dada cuenta con el escrito de referencia, mediante el cual, el Licenciado Christian Solano Sánchez, por motivos de índole personal y profesional, presenta su renuncia con carácter voluntario e irrevocable, al cargo de </w:t>
      </w:r>
      <w:proofErr w:type="gramStart"/>
      <w:r w:rsidRPr="00015E92">
        <w:rPr>
          <w:rFonts w:ascii="Lato" w:hAnsi="Lato" w:cs="Arial"/>
          <w:sz w:val="28"/>
          <w:szCs w:val="28"/>
        </w:rPr>
        <w:t>Secretario</w:t>
      </w:r>
      <w:proofErr w:type="gramEnd"/>
      <w:r w:rsidRPr="00015E92">
        <w:rPr>
          <w:rFonts w:ascii="Lato" w:hAnsi="Lato" w:cs="Arial"/>
          <w:sz w:val="28"/>
          <w:szCs w:val="28"/>
        </w:rPr>
        <w:t xml:space="preserve"> Particular del Presidente del Órgano de Administración Judicial del Poder Judicial del Estado, con efectos a partir de veintisiete de octubre de dos mil veinticinco, puesto que desempeñó a partir del uno del mes y año en curso. </w:t>
      </w:r>
    </w:p>
    <w:p w14:paraId="17254E76" w14:textId="6076E2D9" w:rsidR="0052601C" w:rsidRPr="00015E92" w:rsidRDefault="0052601C" w:rsidP="0052601C">
      <w:pPr>
        <w:spacing w:after="0" w:line="360" w:lineRule="auto"/>
        <w:jc w:val="both"/>
        <w:rPr>
          <w:rFonts w:ascii="Lato" w:hAnsi="Lato"/>
          <w:sz w:val="28"/>
          <w:szCs w:val="28"/>
        </w:rPr>
      </w:pPr>
      <w:r w:rsidRPr="00015E92">
        <w:rPr>
          <w:rFonts w:ascii="Lato" w:hAnsi="Lato" w:cs="Arial"/>
          <w:sz w:val="28"/>
          <w:szCs w:val="28"/>
        </w:rPr>
        <w:t xml:space="preserve">En atención a lo anterior, </w:t>
      </w:r>
      <w:r w:rsidRPr="00015E92">
        <w:rPr>
          <w:rFonts w:ascii="Lato" w:hAnsi="Lato"/>
          <w:sz w:val="28"/>
          <w:szCs w:val="28"/>
        </w:rPr>
        <w:t>con fundamento en lo que establecen los artículos</w:t>
      </w:r>
      <w:r w:rsidRPr="00015E92">
        <w:rPr>
          <w:rFonts w:ascii="Lato" w:eastAsia="Times New Roman" w:hAnsi="Lato"/>
          <w:sz w:val="28"/>
          <w:szCs w:val="28"/>
          <w:lang w:eastAsia="es-MX"/>
        </w:rPr>
        <w:t xml:space="preserve"> </w:t>
      </w:r>
      <w:r w:rsidRPr="00015E92">
        <w:rPr>
          <w:rFonts w:ascii="Lato" w:hAnsi="Lato"/>
          <w:sz w:val="28"/>
          <w:szCs w:val="28"/>
        </w:rPr>
        <w:t xml:space="preserve">34 de la Ley Laboral de los Servidores Públicos del Estado de Tlaxcala y sus Municipios, 45 Bis, 45 </w:t>
      </w:r>
      <w:proofErr w:type="spellStart"/>
      <w:r w:rsidRPr="00015E92">
        <w:rPr>
          <w:rFonts w:ascii="Lato" w:hAnsi="Lato"/>
          <w:sz w:val="28"/>
          <w:szCs w:val="28"/>
        </w:rPr>
        <w:t>Quater</w:t>
      </w:r>
      <w:proofErr w:type="spellEnd"/>
      <w:r w:rsidRPr="00015E92">
        <w:rPr>
          <w:rFonts w:ascii="Lato" w:hAnsi="Lato"/>
          <w:sz w:val="28"/>
          <w:szCs w:val="28"/>
        </w:rPr>
        <w:t>, 61 y 68 fracciones I y XXXI, de la Ley Orgánica del Poder Judicial del Estado, se determina:</w:t>
      </w:r>
    </w:p>
    <w:p w14:paraId="0D3FB5CC" w14:textId="05ECA477" w:rsidR="0052601C" w:rsidRPr="00015E92" w:rsidRDefault="0052601C" w:rsidP="0052601C">
      <w:pPr>
        <w:pStyle w:val="NormalWeb"/>
        <w:numPr>
          <w:ilvl w:val="0"/>
          <w:numId w:val="25"/>
        </w:numPr>
        <w:tabs>
          <w:tab w:val="left" w:pos="5954"/>
        </w:tabs>
        <w:spacing w:before="0" w:after="0" w:line="360" w:lineRule="auto"/>
        <w:jc w:val="both"/>
        <w:rPr>
          <w:rFonts w:ascii="Lato" w:hAnsi="Lato"/>
          <w:sz w:val="28"/>
          <w:szCs w:val="28"/>
        </w:rPr>
      </w:pPr>
      <w:r w:rsidRPr="00015E92">
        <w:rPr>
          <w:rFonts w:ascii="Lato" w:hAnsi="Lato"/>
          <w:sz w:val="28"/>
          <w:szCs w:val="28"/>
        </w:rPr>
        <w:t>Tomar conocimiento del escrito de cuenta.</w:t>
      </w:r>
    </w:p>
    <w:p w14:paraId="644331AF" w14:textId="21B84355" w:rsidR="0052601C" w:rsidRPr="00015E92" w:rsidRDefault="0052601C" w:rsidP="0052601C">
      <w:pPr>
        <w:pStyle w:val="NormalWeb"/>
        <w:numPr>
          <w:ilvl w:val="0"/>
          <w:numId w:val="25"/>
        </w:numPr>
        <w:tabs>
          <w:tab w:val="left" w:pos="5954"/>
        </w:tabs>
        <w:spacing w:before="0" w:after="0" w:line="360" w:lineRule="auto"/>
        <w:jc w:val="both"/>
        <w:rPr>
          <w:rFonts w:ascii="Lato" w:hAnsi="Lato"/>
          <w:sz w:val="28"/>
          <w:szCs w:val="28"/>
        </w:rPr>
      </w:pPr>
      <w:r w:rsidRPr="00015E92">
        <w:rPr>
          <w:rFonts w:ascii="Lato" w:hAnsi="Lato"/>
          <w:sz w:val="28"/>
          <w:szCs w:val="28"/>
        </w:rPr>
        <w:t xml:space="preserve">Aceptar la renuncia presentada por el Licenciado Christian Solano Sánchez, </w:t>
      </w:r>
      <w:proofErr w:type="gramStart"/>
      <w:r w:rsidRPr="00015E92">
        <w:rPr>
          <w:rFonts w:ascii="Lato" w:hAnsi="Lato"/>
          <w:sz w:val="28"/>
          <w:szCs w:val="28"/>
        </w:rPr>
        <w:t>Secretario</w:t>
      </w:r>
      <w:proofErr w:type="gramEnd"/>
      <w:r w:rsidRPr="00015E92">
        <w:rPr>
          <w:rFonts w:ascii="Lato" w:hAnsi="Lato"/>
          <w:sz w:val="28"/>
          <w:szCs w:val="28"/>
        </w:rPr>
        <w:t xml:space="preserve"> Particular del Presidente del Órgano de Administración Judicial, </w:t>
      </w:r>
      <w:r w:rsidRPr="00015E92">
        <w:rPr>
          <w:rFonts w:ascii="Lato" w:hAnsi="Lato" w:cs="Calibri"/>
          <w:sz w:val="28"/>
          <w:szCs w:val="28"/>
        </w:rPr>
        <w:t xml:space="preserve">con efectos a partir del veintisiete de octubre de dos mil veinticinco. </w:t>
      </w:r>
    </w:p>
    <w:p w14:paraId="00D5EE6E" w14:textId="69BD68AE" w:rsidR="0052601C" w:rsidRPr="00015E92" w:rsidRDefault="0052601C" w:rsidP="007A20C6">
      <w:pPr>
        <w:pStyle w:val="NormalWeb"/>
        <w:numPr>
          <w:ilvl w:val="0"/>
          <w:numId w:val="25"/>
        </w:numPr>
        <w:tabs>
          <w:tab w:val="left" w:pos="5954"/>
        </w:tabs>
        <w:spacing w:before="0" w:after="0" w:line="360" w:lineRule="auto"/>
        <w:jc w:val="both"/>
        <w:rPr>
          <w:rFonts w:ascii="Lato" w:hAnsi="Lato"/>
          <w:sz w:val="28"/>
          <w:szCs w:val="28"/>
        </w:rPr>
      </w:pPr>
      <w:r w:rsidRPr="00015E92">
        <w:rPr>
          <w:rFonts w:ascii="Lato" w:hAnsi="Lato"/>
          <w:sz w:val="28"/>
          <w:szCs w:val="28"/>
        </w:rPr>
        <w:lastRenderedPageBreak/>
        <w:t xml:space="preserve">Instruir a la </w:t>
      </w:r>
      <w:proofErr w:type="gramStart"/>
      <w:r w:rsidRPr="00015E92">
        <w:rPr>
          <w:rFonts w:ascii="Lato" w:hAnsi="Lato"/>
          <w:sz w:val="28"/>
          <w:szCs w:val="28"/>
        </w:rPr>
        <w:t>Directora</w:t>
      </w:r>
      <w:proofErr w:type="gramEnd"/>
      <w:r w:rsidRPr="00015E92">
        <w:rPr>
          <w:rFonts w:ascii="Lato" w:hAnsi="Lato"/>
          <w:sz w:val="28"/>
          <w:szCs w:val="28"/>
        </w:rPr>
        <w:t xml:space="preserve"> Jurídica para que en coordinación con el Tesorero del Poder Judicial del Estado, cuantifiquen las prestaciones a que tenga derecho el servidor público que nos ocupa y den cuenta a este Órgano Colegiado, para la determinación correspondiente.</w:t>
      </w:r>
    </w:p>
    <w:p w14:paraId="2A289BFF" w14:textId="70FB8827" w:rsidR="0052601C" w:rsidRPr="00015E92" w:rsidRDefault="0052601C" w:rsidP="007A20C6">
      <w:pPr>
        <w:spacing w:after="0" w:line="360" w:lineRule="auto"/>
        <w:jc w:val="both"/>
        <w:rPr>
          <w:rFonts w:ascii="Lato" w:hAnsi="Lato"/>
          <w:b/>
          <w:bCs/>
          <w:sz w:val="28"/>
          <w:szCs w:val="28"/>
        </w:rPr>
      </w:pPr>
      <w:r w:rsidRPr="00015E92">
        <w:rPr>
          <w:rFonts w:ascii="Lato" w:hAnsi="Lato"/>
          <w:sz w:val="28"/>
          <w:szCs w:val="28"/>
        </w:rPr>
        <w:t xml:space="preserve">Comuníquese esta determinación al Contralor, Tesorero y </w:t>
      </w:r>
      <w:proofErr w:type="gramStart"/>
      <w:r w:rsidRPr="00015E92">
        <w:rPr>
          <w:rFonts w:ascii="Lato" w:hAnsi="Lato"/>
          <w:sz w:val="28"/>
          <w:szCs w:val="28"/>
        </w:rPr>
        <w:t>Directora</w:t>
      </w:r>
      <w:proofErr w:type="gramEnd"/>
      <w:r w:rsidRPr="00015E92">
        <w:rPr>
          <w:rFonts w:ascii="Lato" w:hAnsi="Lato"/>
          <w:sz w:val="28"/>
          <w:szCs w:val="28"/>
        </w:rPr>
        <w:t xml:space="preserve"> Jurídica del Poder Judicial del Estado, para su conocimiento y efectos legales correspondientes, así como al servidor público peticionario a través de algún medio de comunicación que obre en su expediente personal, por medio de la </w:t>
      </w:r>
      <w:proofErr w:type="spellStart"/>
      <w:r w:rsidRPr="00015E92">
        <w:rPr>
          <w:rFonts w:ascii="Lato" w:hAnsi="Lato"/>
          <w:sz w:val="28"/>
          <w:szCs w:val="28"/>
        </w:rPr>
        <w:t>Diligenciaria</w:t>
      </w:r>
      <w:proofErr w:type="spellEnd"/>
      <w:r w:rsidRPr="00015E92">
        <w:rPr>
          <w:rFonts w:ascii="Lato" w:hAnsi="Lato"/>
          <w:sz w:val="28"/>
          <w:szCs w:val="28"/>
        </w:rPr>
        <w:t xml:space="preserve"> adscrita a este Cuerpo Colegiado. </w:t>
      </w:r>
      <w:r w:rsidRPr="00015E92">
        <w:rPr>
          <w:rFonts w:ascii="Lato" w:hAnsi="Lato"/>
          <w:b/>
          <w:bCs/>
          <w:sz w:val="28"/>
          <w:szCs w:val="28"/>
        </w:rPr>
        <w:t>SE DECLARA APROBADO POR UNANIMIDAD DE VOTOS.</w:t>
      </w:r>
    </w:p>
    <w:p w14:paraId="1BB307D0" w14:textId="77777777" w:rsidR="0052601C" w:rsidRPr="00015E92" w:rsidRDefault="0052601C" w:rsidP="0052601C">
      <w:pPr>
        <w:spacing w:after="0" w:line="360" w:lineRule="auto"/>
        <w:jc w:val="both"/>
        <w:rPr>
          <w:rFonts w:ascii="Lato" w:hAnsi="Lato"/>
          <w:b/>
          <w:bCs/>
          <w:sz w:val="28"/>
          <w:szCs w:val="28"/>
        </w:rPr>
      </w:pPr>
    </w:p>
    <w:p w14:paraId="0FAFAD66" w14:textId="77777777" w:rsidR="00376C56" w:rsidRPr="00015E92" w:rsidRDefault="0052601C" w:rsidP="00376C56">
      <w:pPr>
        <w:spacing w:after="0" w:line="360" w:lineRule="auto"/>
        <w:jc w:val="both"/>
        <w:rPr>
          <w:rFonts w:ascii="Lato" w:hAnsi="Lato" w:cs="Arial"/>
          <w:b/>
          <w:bCs/>
          <w:sz w:val="28"/>
          <w:szCs w:val="28"/>
        </w:rPr>
      </w:pPr>
      <w:r w:rsidRPr="00015E92">
        <w:rPr>
          <w:rFonts w:ascii="Lato" w:hAnsi="Lato"/>
          <w:b/>
          <w:bCs/>
          <w:sz w:val="28"/>
          <w:szCs w:val="28"/>
        </w:rPr>
        <w:tab/>
      </w:r>
      <w:r w:rsidR="00376C56" w:rsidRPr="00015E92">
        <w:rPr>
          <w:rFonts w:ascii="Lato" w:hAnsi="Lato" w:cs="Arial"/>
          <w:b/>
          <w:bCs/>
          <w:sz w:val="28"/>
          <w:szCs w:val="28"/>
        </w:rPr>
        <w:t xml:space="preserve">ACUERDO X/11/2025. CUARTO. Cuenta con la copia certificada del acuerdo emitido por el Congreso del Estado el veintiocho de octubre de dos mil veinticinco. - - - - - - - - - - - - </w:t>
      </w:r>
    </w:p>
    <w:p w14:paraId="619BD9E0" w14:textId="50938E38" w:rsidR="00376C56" w:rsidRPr="00015E92" w:rsidRDefault="00376C56" w:rsidP="00376C56">
      <w:pPr>
        <w:spacing w:after="0" w:line="360" w:lineRule="auto"/>
        <w:jc w:val="both"/>
        <w:rPr>
          <w:rFonts w:ascii="Lato" w:hAnsi="Lato" w:cs="Arial"/>
          <w:sz w:val="28"/>
          <w:szCs w:val="28"/>
        </w:rPr>
      </w:pPr>
      <w:r w:rsidRPr="00015E92">
        <w:rPr>
          <w:rFonts w:ascii="Lato" w:hAnsi="Lato" w:cs="Arial"/>
          <w:sz w:val="28"/>
          <w:szCs w:val="28"/>
        </w:rPr>
        <w:t>Dada cuenta con el acuerdo emitido por el Congreso del Estado el veintiocho de octubre de dos mil veinticinco, del que se desprende que a través del acuerdo ITE-CG 67/2025 aprobado por el Consejo General del Instituto Tlaxcalteca de Elecciones, y en atención al oficio ITE-PG-0621/2025, suscrito por el Presidente de dicho Instituto, con el que se informa que, se confirma en lo que fue materia de impugnación la resolución controvertida, dentro el expediente SCM-RAP183/2025, la LXV Legislatura  del Congreso del Estado de Tlaxcala, toma la protesta de Ley al Cargo de Juez en Materia Penal Especializado en Justicia para Adolescentes en el Distrito Judicial de Sánchez Piedras del Estado de Tlaxcala, al Licenciado Christian Solano Sánchez, ordenando la publicación de dicho acuerdo en el Periódico Oficial del Gobierno del Estado.</w:t>
      </w:r>
    </w:p>
    <w:p w14:paraId="7A409A4F" w14:textId="5BE6D63E" w:rsidR="00376C56" w:rsidRPr="00015E92" w:rsidRDefault="00376C56" w:rsidP="00376C56">
      <w:pPr>
        <w:spacing w:after="240" w:line="360" w:lineRule="auto"/>
        <w:jc w:val="both"/>
        <w:rPr>
          <w:rFonts w:ascii="Lato" w:hAnsi="Lato" w:cs="Arial"/>
          <w:bCs/>
          <w:sz w:val="28"/>
          <w:szCs w:val="28"/>
        </w:rPr>
      </w:pPr>
      <w:r w:rsidRPr="00015E92">
        <w:rPr>
          <w:rFonts w:ascii="Lato" w:hAnsi="Lato" w:cs="Arial"/>
          <w:sz w:val="28"/>
          <w:szCs w:val="28"/>
        </w:rPr>
        <w:lastRenderedPageBreak/>
        <w:t>En atención a lo anterior y toda vez que, ha quedado firme la designación del Licenciado Christian Solano Sánchez, al Cargo de Juez en Materia Penal Especializado en Justicia para Adolescentes en el Distrito Judicial de Sánchez Piedras del Estado de Tlaxcala, a quien le fue tomada la protesta de ley el veintiocho de octubre de dos mil veinticinco, y en atención a</w:t>
      </w:r>
      <w:r w:rsidR="00CD687C" w:rsidRPr="00015E92">
        <w:rPr>
          <w:rFonts w:ascii="Lato" w:hAnsi="Lato" w:cs="Arial"/>
          <w:sz w:val="28"/>
          <w:szCs w:val="28"/>
        </w:rPr>
        <w:t xml:space="preserve"> </w:t>
      </w:r>
      <w:r w:rsidRPr="00015E92">
        <w:rPr>
          <w:rFonts w:ascii="Lato" w:hAnsi="Lato" w:cs="Arial"/>
          <w:sz w:val="28"/>
          <w:szCs w:val="28"/>
        </w:rPr>
        <w:t>l</w:t>
      </w:r>
      <w:r w:rsidR="00CD687C" w:rsidRPr="00015E92">
        <w:rPr>
          <w:rFonts w:ascii="Lato" w:hAnsi="Lato" w:cs="Arial"/>
          <w:sz w:val="28"/>
          <w:szCs w:val="28"/>
        </w:rPr>
        <w:t>os</w:t>
      </w:r>
      <w:r w:rsidRPr="00015E92">
        <w:rPr>
          <w:rFonts w:ascii="Lato" w:hAnsi="Lato" w:cs="Arial"/>
          <w:sz w:val="28"/>
          <w:szCs w:val="28"/>
        </w:rPr>
        <w:t xml:space="preserve"> acuerdo</w:t>
      </w:r>
      <w:bookmarkStart w:id="9" w:name="_Hlk210138485"/>
      <w:r w:rsidRPr="00015E92">
        <w:rPr>
          <w:rFonts w:ascii="Lato" w:hAnsi="Lato" w:cs="Arial"/>
          <w:b/>
          <w:bCs/>
          <w:sz w:val="28"/>
          <w:szCs w:val="28"/>
        </w:rPr>
        <w:t xml:space="preserve"> </w:t>
      </w:r>
      <w:r w:rsidRPr="00015E92">
        <w:rPr>
          <w:rFonts w:ascii="Lato" w:hAnsi="Lato" w:cs="Arial"/>
          <w:sz w:val="28"/>
          <w:szCs w:val="28"/>
        </w:rPr>
        <w:t>XIV/07/2025</w:t>
      </w:r>
      <w:bookmarkEnd w:id="9"/>
      <w:r w:rsidRPr="00015E92">
        <w:rPr>
          <w:rFonts w:ascii="Lato" w:hAnsi="Lato" w:cs="Arial"/>
          <w:sz w:val="28"/>
          <w:szCs w:val="28"/>
        </w:rPr>
        <w:t xml:space="preserve">, de este Cuerpo Colegiado en el que se </w:t>
      </w:r>
      <w:r w:rsidR="00CD687C" w:rsidRPr="00015E92">
        <w:rPr>
          <w:rFonts w:ascii="Lato" w:hAnsi="Lato" w:cs="Arial"/>
          <w:sz w:val="28"/>
          <w:szCs w:val="28"/>
        </w:rPr>
        <w:t>determinó</w:t>
      </w:r>
      <w:r w:rsidRPr="00015E92">
        <w:rPr>
          <w:rFonts w:ascii="Lato" w:hAnsi="Lato" w:cs="Arial"/>
          <w:sz w:val="28"/>
          <w:szCs w:val="28"/>
        </w:rPr>
        <w:t xml:space="preserve"> la integración </w:t>
      </w:r>
      <w:r w:rsidRPr="00015E92">
        <w:rPr>
          <w:rFonts w:ascii="Lato" w:hAnsi="Lato" w:cs="Arial"/>
          <w:bCs/>
          <w:sz w:val="28"/>
          <w:szCs w:val="28"/>
        </w:rPr>
        <w:t>de Juezas y Jueces de Control de ese Distrito Judicial, como a continuación se describe: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5328"/>
      </w:tblGrid>
      <w:tr w:rsidR="00015E92" w:rsidRPr="00015E92" w14:paraId="38E82648" w14:textId="77777777" w:rsidTr="00222805">
        <w:trPr>
          <w:jc w:val="center"/>
        </w:trPr>
        <w:tc>
          <w:tcPr>
            <w:tcW w:w="0" w:type="auto"/>
            <w:gridSpan w:val="2"/>
            <w:shd w:val="clear" w:color="auto" w:fill="FFFFFF"/>
          </w:tcPr>
          <w:p w14:paraId="1B6CD305" w14:textId="77777777" w:rsidR="00376C56" w:rsidRPr="00015E92" w:rsidRDefault="00376C56" w:rsidP="00222805">
            <w:pPr>
              <w:spacing w:after="240" w:line="360" w:lineRule="auto"/>
              <w:jc w:val="center"/>
              <w:rPr>
                <w:rFonts w:ascii="Lato" w:hAnsi="Lato" w:cs="Arial"/>
                <w:bCs/>
                <w:sz w:val="28"/>
                <w:szCs w:val="28"/>
                <w:lang w:val="pt-PT"/>
              </w:rPr>
            </w:pPr>
            <w:r w:rsidRPr="00015E92">
              <w:rPr>
                <w:rFonts w:ascii="Lato" w:hAnsi="Lato" w:cs="Arial"/>
                <w:b/>
                <w:bCs/>
                <w:sz w:val="28"/>
                <w:szCs w:val="28"/>
              </w:rPr>
              <w:t>DISTRITO JUDICIAL DE SÁNCHEZ PIEDRAS Y ESPECIALIZADO EN JUSTICIA PARA ADOLESCENTES DEL ESTADO DE TLAXCALA.</w:t>
            </w:r>
          </w:p>
        </w:tc>
      </w:tr>
      <w:tr w:rsidR="00015E92" w:rsidRPr="00015E92" w14:paraId="06C37783" w14:textId="77777777" w:rsidTr="00222805">
        <w:trPr>
          <w:jc w:val="center"/>
        </w:trPr>
        <w:tc>
          <w:tcPr>
            <w:tcW w:w="0" w:type="auto"/>
            <w:shd w:val="clear" w:color="auto" w:fill="FFFFFF"/>
          </w:tcPr>
          <w:p w14:paraId="3D116C3A" w14:textId="77777777" w:rsidR="00376C56" w:rsidRPr="00015E92" w:rsidRDefault="00376C56" w:rsidP="00222805">
            <w:pPr>
              <w:spacing w:after="240" w:line="360" w:lineRule="auto"/>
              <w:jc w:val="center"/>
              <w:rPr>
                <w:rFonts w:ascii="Lato" w:hAnsi="Lato" w:cs="Arial"/>
                <w:bCs/>
                <w:sz w:val="28"/>
                <w:szCs w:val="28"/>
              </w:rPr>
            </w:pPr>
            <w:r w:rsidRPr="00015E92">
              <w:rPr>
                <w:rFonts w:ascii="Lato" w:hAnsi="Lato" w:cs="Arial"/>
                <w:bCs/>
                <w:sz w:val="28"/>
                <w:szCs w:val="28"/>
              </w:rPr>
              <w:t>Jueza Primero</w:t>
            </w:r>
          </w:p>
        </w:tc>
        <w:tc>
          <w:tcPr>
            <w:tcW w:w="0" w:type="auto"/>
            <w:shd w:val="clear" w:color="auto" w:fill="FFFFFF"/>
          </w:tcPr>
          <w:p w14:paraId="6071BF44" w14:textId="177391FD" w:rsidR="00376C56" w:rsidRPr="00015E92" w:rsidRDefault="00376C56" w:rsidP="00222805">
            <w:pPr>
              <w:spacing w:after="240" w:line="360" w:lineRule="auto"/>
              <w:jc w:val="center"/>
              <w:rPr>
                <w:rFonts w:ascii="Lato" w:hAnsi="Lato" w:cs="Arial"/>
                <w:bCs/>
                <w:sz w:val="28"/>
                <w:szCs w:val="28"/>
                <w:lang w:val="pt-PT"/>
              </w:rPr>
            </w:pPr>
            <w:r w:rsidRPr="00015E92">
              <w:rPr>
                <w:rFonts w:ascii="Lato" w:hAnsi="Lato" w:cs="Arial"/>
                <w:bCs/>
                <w:sz w:val="28"/>
                <w:szCs w:val="28"/>
                <w:lang w:val="pt-PT"/>
              </w:rPr>
              <w:t>Lc</w:t>
            </w:r>
            <w:r w:rsidR="00730C91" w:rsidRPr="00015E92">
              <w:rPr>
                <w:rFonts w:ascii="Lato" w:hAnsi="Lato" w:cs="Arial"/>
                <w:bCs/>
                <w:sz w:val="28"/>
                <w:szCs w:val="28"/>
                <w:lang w:val="pt-PT"/>
              </w:rPr>
              <w:t>da</w:t>
            </w:r>
            <w:r w:rsidRPr="00015E92">
              <w:rPr>
                <w:rFonts w:ascii="Lato" w:hAnsi="Lato" w:cs="Arial"/>
                <w:bCs/>
                <w:sz w:val="28"/>
                <w:szCs w:val="28"/>
                <w:lang w:val="pt-PT"/>
              </w:rPr>
              <w:t>. María Fernanda Domínguez Jiménez.</w:t>
            </w:r>
          </w:p>
        </w:tc>
      </w:tr>
      <w:tr w:rsidR="00015E92" w:rsidRPr="00015E92" w14:paraId="37638E41" w14:textId="77777777" w:rsidTr="00222805">
        <w:trPr>
          <w:jc w:val="center"/>
        </w:trPr>
        <w:tc>
          <w:tcPr>
            <w:tcW w:w="0" w:type="auto"/>
            <w:shd w:val="clear" w:color="auto" w:fill="FFFFFF"/>
          </w:tcPr>
          <w:p w14:paraId="13CC8DF8" w14:textId="77777777" w:rsidR="00376C56" w:rsidRPr="00015E92" w:rsidRDefault="00376C56" w:rsidP="00222805">
            <w:pPr>
              <w:spacing w:after="240" w:line="360" w:lineRule="auto"/>
              <w:jc w:val="center"/>
              <w:rPr>
                <w:rFonts w:ascii="Lato" w:hAnsi="Lato" w:cs="Arial"/>
                <w:bCs/>
                <w:sz w:val="28"/>
                <w:szCs w:val="28"/>
              </w:rPr>
            </w:pPr>
            <w:r w:rsidRPr="00015E92">
              <w:rPr>
                <w:rFonts w:ascii="Lato" w:hAnsi="Lato" w:cs="Arial"/>
                <w:bCs/>
                <w:sz w:val="28"/>
                <w:szCs w:val="28"/>
              </w:rPr>
              <w:t>Juez Segundo</w:t>
            </w:r>
          </w:p>
        </w:tc>
        <w:tc>
          <w:tcPr>
            <w:tcW w:w="0" w:type="auto"/>
            <w:shd w:val="clear" w:color="auto" w:fill="FFFFFF"/>
          </w:tcPr>
          <w:p w14:paraId="29C9A249" w14:textId="7C1F9388" w:rsidR="00376C56" w:rsidRPr="00015E92" w:rsidRDefault="00376C56" w:rsidP="00222805">
            <w:pPr>
              <w:spacing w:after="240" w:line="240" w:lineRule="auto"/>
              <w:jc w:val="center"/>
              <w:rPr>
                <w:rFonts w:ascii="Lato" w:hAnsi="Lato" w:cs="Arial"/>
                <w:bCs/>
                <w:sz w:val="28"/>
                <w:szCs w:val="28"/>
              </w:rPr>
            </w:pPr>
            <w:r w:rsidRPr="00015E92">
              <w:rPr>
                <w:rFonts w:ascii="Lato" w:hAnsi="Lato" w:cs="Arial"/>
                <w:bCs/>
                <w:sz w:val="28"/>
                <w:szCs w:val="28"/>
              </w:rPr>
              <w:t>L</w:t>
            </w:r>
            <w:r w:rsidR="00730C91" w:rsidRPr="00015E92">
              <w:rPr>
                <w:rFonts w:ascii="Lato" w:hAnsi="Lato" w:cs="Arial"/>
                <w:bCs/>
                <w:sz w:val="28"/>
                <w:szCs w:val="28"/>
              </w:rPr>
              <w:t>cdo.</w:t>
            </w:r>
            <w:r w:rsidR="00CD687C" w:rsidRPr="00015E92">
              <w:rPr>
                <w:rFonts w:ascii="Lato" w:hAnsi="Lato" w:cs="Arial"/>
                <w:bCs/>
                <w:sz w:val="28"/>
                <w:szCs w:val="28"/>
              </w:rPr>
              <w:t xml:space="preserve"> </w:t>
            </w:r>
            <w:r w:rsidRPr="00015E92">
              <w:rPr>
                <w:rFonts w:ascii="Lato" w:hAnsi="Lato" w:cs="Arial"/>
                <w:bCs/>
                <w:sz w:val="28"/>
                <w:szCs w:val="28"/>
              </w:rPr>
              <w:t>Rogelio Hernández Felipe.</w:t>
            </w:r>
          </w:p>
        </w:tc>
      </w:tr>
      <w:tr w:rsidR="00015E92" w:rsidRPr="00015E92" w14:paraId="3E6AE595" w14:textId="77777777" w:rsidTr="00222805">
        <w:trPr>
          <w:jc w:val="center"/>
        </w:trPr>
        <w:tc>
          <w:tcPr>
            <w:tcW w:w="0" w:type="auto"/>
            <w:shd w:val="clear" w:color="auto" w:fill="FFFFFF"/>
          </w:tcPr>
          <w:p w14:paraId="01553540" w14:textId="77777777" w:rsidR="00376C56" w:rsidRPr="00015E92" w:rsidRDefault="00376C56" w:rsidP="00222805">
            <w:pPr>
              <w:spacing w:after="240" w:line="360" w:lineRule="auto"/>
              <w:jc w:val="center"/>
              <w:rPr>
                <w:rFonts w:ascii="Lato" w:hAnsi="Lato" w:cs="Arial"/>
                <w:bCs/>
                <w:sz w:val="28"/>
                <w:szCs w:val="28"/>
              </w:rPr>
            </w:pPr>
            <w:r w:rsidRPr="00015E92">
              <w:rPr>
                <w:rFonts w:ascii="Lato" w:hAnsi="Lato" w:cs="Arial"/>
                <w:bCs/>
                <w:sz w:val="28"/>
                <w:szCs w:val="28"/>
              </w:rPr>
              <w:t>Jueza Tercero</w:t>
            </w:r>
          </w:p>
        </w:tc>
        <w:tc>
          <w:tcPr>
            <w:tcW w:w="0" w:type="auto"/>
            <w:shd w:val="clear" w:color="auto" w:fill="FFFFFF"/>
          </w:tcPr>
          <w:p w14:paraId="3CE87F5D" w14:textId="771D6661" w:rsidR="00376C56" w:rsidRPr="00015E92" w:rsidRDefault="00376C56" w:rsidP="00222805">
            <w:pPr>
              <w:spacing w:after="240" w:line="360" w:lineRule="auto"/>
              <w:jc w:val="center"/>
              <w:rPr>
                <w:rFonts w:ascii="Lato" w:hAnsi="Lato" w:cs="Arial"/>
                <w:bCs/>
                <w:sz w:val="28"/>
                <w:szCs w:val="28"/>
              </w:rPr>
            </w:pPr>
            <w:r w:rsidRPr="00015E92">
              <w:rPr>
                <w:rFonts w:ascii="Lato" w:hAnsi="Lato" w:cs="Arial"/>
                <w:bCs/>
                <w:sz w:val="28"/>
                <w:szCs w:val="28"/>
              </w:rPr>
              <w:t>Lc</w:t>
            </w:r>
            <w:r w:rsidR="00730C91" w:rsidRPr="00015E92">
              <w:rPr>
                <w:rFonts w:ascii="Lato" w:hAnsi="Lato" w:cs="Arial"/>
                <w:bCs/>
                <w:sz w:val="28"/>
                <w:szCs w:val="28"/>
              </w:rPr>
              <w:t>da</w:t>
            </w:r>
            <w:r w:rsidRPr="00015E92">
              <w:rPr>
                <w:rFonts w:ascii="Lato" w:hAnsi="Lato" w:cs="Arial"/>
                <w:bCs/>
                <w:sz w:val="28"/>
                <w:szCs w:val="28"/>
              </w:rPr>
              <w:t>. Diana Laura Cuapio Mendieta.</w:t>
            </w:r>
          </w:p>
        </w:tc>
      </w:tr>
      <w:tr w:rsidR="00015E92" w:rsidRPr="00015E92" w14:paraId="5110B0F0" w14:textId="77777777" w:rsidTr="00222805">
        <w:trPr>
          <w:jc w:val="center"/>
        </w:trPr>
        <w:tc>
          <w:tcPr>
            <w:tcW w:w="0" w:type="auto"/>
            <w:shd w:val="clear" w:color="auto" w:fill="FFFFFF"/>
          </w:tcPr>
          <w:p w14:paraId="25F65F6B" w14:textId="77777777" w:rsidR="00376C56" w:rsidRPr="00015E92" w:rsidRDefault="00376C56" w:rsidP="00222805">
            <w:pPr>
              <w:spacing w:after="240" w:line="360" w:lineRule="auto"/>
              <w:jc w:val="center"/>
              <w:rPr>
                <w:rFonts w:ascii="Lato" w:hAnsi="Lato" w:cs="Arial"/>
                <w:bCs/>
                <w:sz w:val="28"/>
                <w:szCs w:val="28"/>
              </w:rPr>
            </w:pPr>
            <w:r w:rsidRPr="00015E92">
              <w:rPr>
                <w:rFonts w:ascii="Lato" w:hAnsi="Lato" w:cs="Arial"/>
                <w:bCs/>
                <w:sz w:val="28"/>
                <w:szCs w:val="28"/>
              </w:rPr>
              <w:t>Juez Cuarto</w:t>
            </w:r>
          </w:p>
        </w:tc>
        <w:tc>
          <w:tcPr>
            <w:tcW w:w="0" w:type="auto"/>
            <w:shd w:val="clear" w:color="auto" w:fill="FFFFFF"/>
          </w:tcPr>
          <w:p w14:paraId="77B760FD" w14:textId="77777777" w:rsidR="00376C56" w:rsidRPr="00015E92" w:rsidRDefault="00376C56" w:rsidP="00222805">
            <w:pPr>
              <w:spacing w:after="240" w:line="360" w:lineRule="auto"/>
              <w:jc w:val="center"/>
              <w:rPr>
                <w:rFonts w:ascii="Lato" w:hAnsi="Lato" w:cs="Arial"/>
                <w:bCs/>
                <w:sz w:val="28"/>
                <w:szCs w:val="28"/>
              </w:rPr>
            </w:pPr>
            <w:r w:rsidRPr="00015E92">
              <w:rPr>
                <w:rFonts w:ascii="Lato" w:hAnsi="Lato" w:cs="Arial"/>
                <w:bCs/>
                <w:sz w:val="28"/>
                <w:szCs w:val="28"/>
              </w:rPr>
              <w:t>Lic. Herminia Hernández Jiménez.</w:t>
            </w:r>
          </w:p>
        </w:tc>
      </w:tr>
      <w:tr w:rsidR="00015E92" w:rsidRPr="00015E92" w14:paraId="156BFBEE" w14:textId="77777777" w:rsidTr="00222805">
        <w:trPr>
          <w:jc w:val="center"/>
        </w:trPr>
        <w:tc>
          <w:tcPr>
            <w:tcW w:w="0" w:type="auto"/>
            <w:shd w:val="clear" w:color="auto" w:fill="FFFFFF"/>
          </w:tcPr>
          <w:p w14:paraId="0860B7BD" w14:textId="77777777" w:rsidR="00376C56" w:rsidRPr="00015E92" w:rsidRDefault="00376C56" w:rsidP="00222805">
            <w:pPr>
              <w:spacing w:after="240" w:line="360" w:lineRule="auto"/>
              <w:jc w:val="center"/>
              <w:rPr>
                <w:rFonts w:ascii="Lato" w:hAnsi="Lato" w:cs="Arial"/>
                <w:bCs/>
                <w:sz w:val="28"/>
                <w:szCs w:val="28"/>
              </w:rPr>
            </w:pPr>
            <w:r w:rsidRPr="00015E92">
              <w:rPr>
                <w:rFonts w:ascii="Lato" w:hAnsi="Lato" w:cs="Arial"/>
                <w:bCs/>
                <w:sz w:val="28"/>
                <w:szCs w:val="28"/>
              </w:rPr>
              <w:t>Jueza Quinto</w:t>
            </w:r>
          </w:p>
        </w:tc>
        <w:tc>
          <w:tcPr>
            <w:tcW w:w="0" w:type="auto"/>
            <w:shd w:val="clear" w:color="auto" w:fill="FFFFFF"/>
          </w:tcPr>
          <w:p w14:paraId="01758B41" w14:textId="77777777" w:rsidR="00376C56" w:rsidRPr="00015E92" w:rsidRDefault="00376C56" w:rsidP="00222805">
            <w:pPr>
              <w:spacing w:after="240" w:line="360" w:lineRule="auto"/>
              <w:jc w:val="center"/>
              <w:rPr>
                <w:rFonts w:ascii="Lato" w:hAnsi="Lato" w:cs="Arial"/>
                <w:bCs/>
                <w:sz w:val="28"/>
                <w:szCs w:val="28"/>
                <w:lang w:val="pt-PT"/>
              </w:rPr>
            </w:pPr>
            <w:r w:rsidRPr="00015E92">
              <w:rPr>
                <w:rFonts w:ascii="Lato" w:hAnsi="Lato" w:cs="Arial"/>
                <w:bCs/>
                <w:sz w:val="28"/>
                <w:szCs w:val="28"/>
                <w:lang w:val="pt-PT"/>
              </w:rPr>
              <w:t>Lic. Carlos Alberto Sánchez Hernández.</w:t>
            </w:r>
          </w:p>
        </w:tc>
      </w:tr>
    </w:tbl>
    <w:p w14:paraId="6AAC9F98" w14:textId="77777777" w:rsidR="00376C56" w:rsidRPr="00015E92" w:rsidRDefault="00376C56" w:rsidP="00376C56">
      <w:pPr>
        <w:spacing w:after="0" w:line="360" w:lineRule="auto"/>
        <w:jc w:val="both"/>
        <w:rPr>
          <w:rFonts w:ascii="Lato" w:hAnsi="Lato" w:cs="Arial"/>
          <w:sz w:val="28"/>
          <w:szCs w:val="28"/>
        </w:rPr>
      </w:pPr>
    </w:p>
    <w:p w14:paraId="7B737028" w14:textId="0BCE6881" w:rsidR="00376C56" w:rsidRPr="00015E92" w:rsidRDefault="00376C56" w:rsidP="00376C56">
      <w:pPr>
        <w:spacing w:after="0" w:line="360" w:lineRule="auto"/>
        <w:jc w:val="both"/>
        <w:rPr>
          <w:rFonts w:ascii="Lato" w:hAnsi="Lato" w:cs="Arial"/>
          <w:sz w:val="28"/>
          <w:szCs w:val="28"/>
        </w:rPr>
      </w:pPr>
      <w:r w:rsidRPr="00015E92">
        <w:rPr>
          <w:rFonts w:ascii="Lato" w:hAnsi="Lato" w:cs="Arial"/>
          <w:sz w:val="28"/>
          <w:szCs w:val="28"/>
        </w:rPr>
        <w:t>En consecuencia, resulta procedente adscribir al Licenciado Christian Solano Sánchez como Juez Sexto; sentado lo anterior, con fundamento en lo que establecen los artículos 61, 68 fracciones I, XXXI y 77 de la Ley Orgánica del Poder Judicial del Estado, se determina:</w:t>
      </w:r>
    </w:p>
    <w:p w14:paraId="16A2A046" w14:textId="77777777" w:rsidR="00376C56" w:rsidRPr="00015E92" w:rsidRDefault="00376C56" w:rsidP="00376C56">
      <w:pPr>
        <w:pStyle w:val="Prrafodelista"/>
        <w:numPr>
          <w:ilvl w:val="0"/>
          <w:numId w:val="57"/>
        </w:numPr>
        <w:spacing w:after="0" w:line="360" w:lineRule="auto"/>
        <w:jc w:val="both"/>
        <w:rPr>
          <w:rFonts w:ascii="Lato" w:hAnsi="Lato" w:cs="Arial"/>
          <w:sz w:val="28"/>
          <w:szCs w:val="28"/>
        </w:rPr>
      </w:pPr>
      <w:r w:rsidRPr="00015E92">
        <w:rPr>
          <w:rFonts w:ascii="Lato" w:hAnsi="Lato" w:cs="Arial"/>
          <w:sz w:val="28"/>
          <w:szCs w:val="28"/>
        </w:rPr>
        <w:t>Tomar conocimiento del acuerdo de cuenta.</w:t>
      </w:r>
    </w:p>
    <w:p w14:paraId="77EB6D13" w14:textId="088BC40E" w:rsidR="00376C56" w:rsidRPr="00015E92" w:rsidRDefault="00376C56" w:rsidP="00376C56">
      <w:pPr>
        <w:pStyle w:val="Prrafodelista"/>
        <w:numPr>
          <w:ilvl w:val="0"/>
          <w:numId w:val="57"/>
        </w:numPr>
        <w:spacing w:after="0" w:line="360" w:lineRule="auto"/>
        <w:jc w:val="both"/>
        <w:rPr>
          <w:rFonts w:ascii="Lato" w:hAnsi="Lato" w:cs="Arial"/>
          <w:sz w:val="28"/>
          <w:szCs w:val="28"/>
        </w:rPr>
      </w:pPr>
      <w:r w:rsidRPr="00015E92">
        <w:rPr>
          <w:rFonts w:ascii="Lato" w:hAnsi="Lato" w:cs="Arial"/>
          <w:sz w:val="28"/>
          <w:szCs w:val="28"/>
        </w:rPr>
        <w:t xml:space="preserve">Adscribir al Licenciado Christian Solano Sánchez como </w:t>
      </w:r>
      <w:r w:rsidRPr="00015E92">
        <w:rPr>
          <w:rFonts w:ascii="Lato" w:hAnsi="Lato" w:cs="Arial"/>
          <w:b/>
          <w:bCs/>
          <w:sz w:val="28"/>
          <w:szCs w:val="28"/>
        </w:rPr>
        <w:t>Juez Sexto</w:t>
      </w:r>
      <w:r w:rsidRPr="00015E92">
        <w:rPr>
          <w:rFonts w:ascii="Lato" w:hAnsi="Lato" w:cs="Arial"/>
          <w:sz w:val="28"/>
          <w:szCs w:val="28"/>
        </w:rPr>
        <w:t xml:space="preserve"> de Control y de Juicio Oral del Distrito Judicial de Sánchez Piedras y Especializado en Justicia para </w:t>
      </w:r>
      <w:r w:rsidRPr="00015E92">
        <w:rPr>
          <w:rFonts w:ascii="Lato" w:hAnsi="Lato" w:cs="Arial"/>
          <w:sz w:val="28"/>
          <w:szCs w:val="28"/>
        </w:rPr>
        <w:lastRenderedPageBreak/>
        <w:t xml:space="preserve">Adolescentes, para iniciar funciones con efectos a partir del tres de noviembre de dos mil veinticinco. </w:t>
      </w:r>
    </w:p>
    <w:p w14:paraId="20844BF8" w14:textId="77777777" w:rsidR="00CD687C" w:rsidRPr="00015E92" w:rsidRDefault="00CD687C" w:rsidP="00CD687C">
      <w:pPr>
        <w:pStyle w:val="Prrafodelista"/>
        <w:numPr>
          <w:ilvl w:val="0"/>
          <w:numId w:val="57"/>
        </w:numPr>
        <w:spacing w:after="0" w:line="360" w:lineRule="auto"/>
        <w:jc w:val="both"/>
        <w:rPr>
          <w:rFonts w:ascii="Lato" w:hAnsi="Lato" w:cs="Arial"/>
          <w:sz w:val="28"/>
          <w:szCs w:val="28"/>
        </w:rPr>
      </w:pPr>
      <w:r w:rsidRPr="00015E92">
        <w:rPr>
          <w:rFonts w:ascii="Lato" w:hAnsi="Lato"/>
          <w:sz w:val="28"/>
          <w:szCs w:val="28"/>
        </w:rPr>
        <w:t xml:space="preserve">Instruir a la Administradora del Juzgado Control y de Juicio Oral del Distrito Judicial de Sánchez Piedras y Especializado en Justicia para Adolescentes, para que realice la distribución de manera equitativa y paulatina al Juez Sexto, de las Causas Judiciales diversas, de las que conocen todos los Jueces de Control y de Juicio Oral de ese Distrito Judicial, que no se encuentren en los supuestos señalados en el acuerdo XIV/07/2025 de este Órgano Colegiado, debiendo realizar las anotaciones correspondientes en los Libros de Gobierno. </w:t>
      </w:r>
    </w:p>
    <w:p w14:paraId="1DC47554" w14:textId="5B4BF88E" w:rsidR="00376C56" w:rsidRPr="00015E92" w:rsidRDefault="00376C56" w:rsidP="00376C56">
      <w:pPr>
        <w:pStyle w:val="Prrafodelista"/>
        <w:numPr>
          <w:ilvl w:val="0"/>
          <w:numId w:val="57"/>
        </w:numPr>
        <w:spacing w:after="0" w:line="360" w:lineRule="auto"/>
        <w:jc w:val="both"/>
        <w:rPr>
          <w:rFonts w:ascii="Lato" w:hAnsi="Lato" w:cs="Arial"/>
          <w:sz w:val="28"/>
          <w:szCs w:val="28"/>
        </w:rPr>
      </w:pPr>
      <w:r w:rsidRPr="00015E92">
        <w:rPr>
          <w:rFonts w:ascii="Lato" w:hAnsi="Lato"/>
          <w:sz w:val="28"/>
          <w:szCs w:val="28"/>
        </w:rPr>
        <w:t xml:space="preserve">Instruir a la </w:t>
      </w:r>
      <w:proofErr w:type="gramStart"/>
      <w:r w:rsidRPr="00015E92">
        <w:rPr>
          <w:rFonts w:ascii="Lato" w:hAnsi="Lato"/>
          <w:sz w:val="28"/>
          <w:szCs w:val="28"/>
        </w:rPr>
        <w:t>Secretaria Ejecutiva</w:t>
      </w:r>
      <w:proofErr w:type="gramEnd"/>
      <w:r w:rsidRPr="00015E92">
        <w:rPr>
          <w:rFonts w:ascii="Lato" w:hAnsi="Lato"/>
          <w:sz w:val="28"/>
          <w:szCs w:val="28"/>
        </w:rPr>
        <w:t>, a través del Jefe del Departamento de Recursos Humanos, realizar el movimiento respectivo ante la Tesorería del Poder Judicial del Estado, para efectos del pago de sus percepciones</w:t>
      </w:r>
      <w:r w:rsidR="00CD687C" w:rsidRPr="00015E92">
        <w:rPr>
          <w:rFonts w:ascii="Lato" w:hAnsi="Lato"/>
          <w:sz w:val="28"/>
          <w:szCs w:val="28"/>
        </w:rPr>
        <w:t xml:space="preserve"> que le corresponden</w:t>
      </w:r>
      <w:r w:rsidRPr="00015E92">
        <w:rPr>
          <w:rFonts w:ascii="Lato" w:hAnsi="Lato"/>
          <w:sz w:val="28"/>
          <w:szCs w:val="28"/>
        </w:rPr>
        <w:t>, de igual forma, la actualización de la plantilla de personal del Poder Judicial.</w:t>
      </w:r>
    </w:p>
    <w:p w14:paraId="6C4E9C1C" w14:textId="74ADF4C1" w:rsidR="00376C56" w:rsidRDefault="00376C56" w:rsidP="00376C56">
      <w:pPr>
        <w:spacing w:after="0" w:line="360" w:lineRule="auto"/>
        <w:jc w:val="both"/>
        <w:rPr>
          <w:rFonts w:ascii="Lato" w:hAnsi="Lato" w:cs="Arial"/>
          <w:b/>
          <w:sz w:val="28"/>
          <w:szCs w:val="28"/>
        </w:rPr>
      </w:pPr>
      <w:r w:rsidRPr="00015E92">
        <w:rPr>
          <w:rFonts w:ascii="Lato" w:hAnsi="Lato"/>
          <w:sz w:val="28"/>
          <w:szCs w:val="28"/>
        </w:rPr>
        <w:t xml:space="preserve">Comuníquese lo anterior a </w:t>
      </w:r>
      <w:r w:rsidRPr="00015E92">
        <w:rPr>
          <w:rFonts w:ascii="Lato" w:hAnsi="Lato" w:cs="Arial"/>
          <w:bCs/>
          <w:sz w:val="28"/>
          <w:szCs w:val="28"/>
        </w:rPr>
        <w:t>todas las Juezas y Jueces de Control y de Juicio Oral</w:t>
      </w:r>
      <w:r w:rsidR="00642929" w:rsidRPr="00015E92">
        <w:rPr>
          <w:rFonts w:ascii="Lato" w:hAnsi="Lato" w:cs="Arial"/>
          <w:bCs/>
          <w:sz w:val="28"/>
          <w:szCs w:val="28"/>
        </w:rPr>
        <w:t xml:space="preserve">, </w:t>
      </w:r>
      <w:r w:rsidRPr="00015E92">
        <w:rPr>
          <w:rFonts w:ascii="Lato" w:hAnsi="Lato" w:cs="Arial"/>
          <w:bCs/>
          <w:sz w:val="28"/>
          <w:szCs w:val="28"/>
        </w:rPr>
        <w:t xml:space="preserve">a los integrantes de los Tribunales de Enjuiciamiento del Poder Judicial del Estado, así como las Administradoras de los Juzgados de ambos Distrito Judiciales, para su conocimiento y efectos legales correspondientes, a la Magistrada </w:t>
      </w:r>
      <w:proofErr w:type="gramStart"/>
      <w:r w:rsidRPr="00015E92">
        <w:rPr>
          <w:rFonts w:ascii="Lato" w:hAnsi="Lato" w:cs="Arial"/>
          <w:bCs/>
          <w:sz w:val="28"/>
          <w:szCs w:val="28"/>
        </w:rPr>
        <w:t>Presidenta</w:t>
      </w:r>
      <w:proofErr w:type="gramEnd"/>
      <w:r w:rsidRPr="00015E92">
        <w:rPr>
          <w:rFonts w:ascii="Lato" w:hAnsi="Lato" w:cs="Arial"/>
          <w:bCs/>
          <w:sz w:val="28"/>
          <w:szCs w:val="28"/>
        </w:rPr>
        <w:t xml:space="preserve"> de la Sala Penal y Especializada en Administración de Justicia para Adolescentes del Tribunal Superior de Justicia, para debido conocimiento. </w:t>
      </w:r>
      <w:r w:rsidRPr="00015E92">
        <w:rPr>
          <w:rFonts w:ascii="Lato" w:hAnsi="Lato" w:cs="Arial"/>
          <w:b/>
          <w:sz w:val="28"/>
          <w:szCs w:val="28"/>
        </w:rPr>
        <w:t>SE DECLARA APROBADO POR UNANIMIDAD DE VOTOS.</w:t>
      </w:r>
    </w:p>
    <w:p w14:paraId="504B9033" w14:textId="77777777" w:rsidR="007A20C6" w:rsidRDefault="00827795" w:rsidP="00827795">
      <w:pPr>
        <w:spacing w:after="0" w:line="360" w:lineRule="auto"/>
        <w:jc w:val="both"/>
        <w:rPr>
          <w:rFonts w:ascii="Lato" w:hAnsi="Lato"/>
          <w:b/>
          <w:bCs/>
          <w:sz w:val="28"/>
          <w:szCs w:val="28"/>
        </w:rPr>
      </w:pPr>
      <w:r w:rsidRPr="00015E92">
        <w:rPr>
          <w:rFonts w:ascii="Lato" w:hAnsi="Lato"/>
          <w:b/>
          <w:bCs/>
          <w:sz w:val="28"/>
          <w:szCs w:val="28"/>
        </w:rPr>
        <w:tab/>
      </w:r>
    </w:p>
    <w:p w14:paraId="6C8949B9" w14:textId="19B8596E" w:rsidR="00827795" w:rsidRPr="00015E92" w:rsidRDefault="00827795" w:rsidP="007A20C6">
      <w:pPr>
        <w:spacing w:after="0" w:line="360" w:lineRule="auto"/>
        <w:ind w:firstLine="851"/>
        <w:jc w:val="both"/>
        <w:rPr>
          <w:rFonts w:ascii="Lato" w:hAnsi="Lato" w:cs="Arial"/>
          <w:sz w:val="28"/>
          <w:szCs w:val="28"/>
        </w:rPr>
      </w:pPr>
      <w:r w:rsidRPr="00015E92">
        <w:rPr>
          <w:rFonts w:ascii="Lato" w:hAnsi="Lato" w:cs="Arial"/>
          <w:b/>
          <w:bCs/>
          <w:sz w:val="28"/>
          <w:szCs w:val="28"/>
        </w:rPr>
        <w:t>ACUERDO X/11/2025. QUINTO. VENCIMIENTOS:</w:t>
      </w: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5"/>
        <w:gridCol w:w="3741"/>
      </w:tblGrid>
      <w:tr w:rsidR="00015E92" w:rsidRPr="007A20C6" w14:paraId="0DA6EA2A" w14:textId="77777777" w:rsidTr="00285ED9">
        <w:trPr>
          <w:cantSplit/>
          <w:trHeight w:val="850"/>
          <w:jc w:val="center"/>
        </w:trPr>
        <w:tc>
          <w:tcPr>
            <w:tcW w:w="2715" w:type="pct"/>
            <w:noWrap/>
            <w:tcMar>
              <w:bottom w:w="142" w:type="dxa"/>
            </w:tcMar>
            <w:vAlign w:val="center"/>
          </w:tcPr>
          <w:p w14:paraId="4B9E99CD" w14:textId="77777777" w:rsidR="00DD6EFB" w:rsidRPr="007A20C6" w:rsidRDefault="00DD6EFB" w:rsidP="00285ED9">
            <w:pPr>
              <w:jc w:val="center"/>
              <w:rPr>
                <w:rFonts w:ascii="Lato" w:hAnsi="Lato" w:cs="Calibri"/>
                <w:b/>
                <w:bCs/>
                <w:sz w:val="24"/>
                <w:szCs w:val="24"/>
              </w:rPr>
            </w:pPr>
            <w:r w:rsidRPr="007A20C6">
              <w:rPr>
                <w:rFonts w:ascii="Lato" w:hAnsi="Lato" w:cs="Calibri"/>
                <w:b/>
                <w:bCs/>
                <w:sz w:val="24"/>
                <w:szCs w:val="24"/>
              </w:rPr>
              <w:t>SITUACIÓN ACTUAL</w:t>
            </w:r>
          </w:p>
        </w:tc>
        <w:tc>
          <w:tcPr>
            <w:tcW w:w="2285" w:type="pct"/>
            <w:noWrap/>
            <w:tcMar>
              <w:bottom w:w="142" w:type="dxa"/>
            </w:tcMar>
            <w:vAlign w:val="center"/>
          </w:tcPr>
          <w:p w14:paraId="1E7F1DCC" w14:textId="77777777" w:rsidR="00DD6EFB" w:rsidRPr="007A20C6" w:rsidRDefault="00DD6EFB" w:rsidP="00285ED9">
            <w:pPr>
              <w:jc w:val="center"/>
              <w:rPr>
                <w:rFonts w:ascii="Lato" w:hAnsi="Lato" w:cs="Calibri"/>
                <w:b/>
                <w:bCs/>
                <w:sz w:val="24"/>
                <w:szCs w:val="24"/>
              </w:rPr>
            </w:pPr>
            <w:r w:rsidRPr="007A20C6">
              <w:rPr>
                <w:rFonts w:ascii="Lato" w:hAnsi="Lato" w:cs="Calibri"/>
                <w:b/>
                <w:bCs/>
                <w:sz w:val="24"/>
                <w:szCs w:val="24"/>
              </w:rPr>
              <w:t>DETERMINACIÓN</w:t>
            </w:r>
          </w:p>
        </w:tc>
      </w:tr>
      <w:tr w:rsidR="00015E92" w:rsidRPr="007A20C6" w14:paraId="2CC30A3D" w14:textId="77777777" w:rsidTr="00285ED9">
        <w:trPr>
          <w:cantSplit/>
          <w:trHeight w:val="850"/>
          <w:jc w:val="center"/>
        </w:trPr>
        <w:tc>
          <w:tcPr>
            <w:tcW w:w="2715" w:type="pct"/>
            <w:noWrap/>
            <w:tcMar>
              <w:bottom w:w="142" w:type="dxa"/>
            </w:tcMar>
          </w:tcPr>
          <w:p w14:paraId="5771F292" w14:textId="77777777" w:rsidR="00DD6EFB" w:rsidRPr="007A20C6" w:rsidRDefault="00DD6EFB" w:rsidP="007C1CA5">
            <w:pPr>
              <w:spacing w:after="0" w:line="360" w:lineRule="auto"/>
              <w:jc w:val="both"/>
              <w:rPr>
                <w:rFonts w:ascii="Lato" w:hAnsi="Lato" w:cs="Calibri"/>
                <w:b/>
                <w:bCs/>
                <w:sz w:val="24"/>
                <w:szCs w:val="24"/>
              </w:rPr>
            </w:pPr>
            <w:r w:rsidRPr="007A20C6">
              <w:rPr>
                <w:rFonts w:ascii="Lato" w:hAnsi="Lato" w:cs="Calibri"/>
                <w:b/>
                <w:bCs/>
                <w:sz w:val="24"/>
                <w:szCs w:val="24"/>
              </w:rPr>
              <w:lastRenderedPageBreak/>
              <w:t>P. Paula Carol Montes Alva</w:t>
            </w:r>
          </w:p>
          <w:p w14:paraId="7729BF25" w14:textId="77777777" w:rsidR="00DD6EFB" w:rsidRPr="007A20C6" w:rsidRDefault="00DD6EFB" w:rsidP="007C1CA5">
            <w:pPr>
              <w:spacing w:after="0" w:line="360" w:lineRule="auto"/>
              <w:jc w:val="both"/>
              <w:rPr>
                <w:rFonts w:ascii="Lato" w:hAnsi="Lato" w:cs="Calibri"/>
                <w:sz w:val="24"/>
                <w:szCs w:val="24"/>
              </w:rPr>
            </w:pPr>
            <w:r w:rsidRPr="007A20C6">
              <w:rPr>
                <w:rFonts w:ascii="Lato" w:hAnsi="Lato" w:cs="Calibri"/>
                <w:sz w:val="24"/>
                <w:szCs w:val="24"/>
              </w:rPr>
              <w:t xml:space="preserve">Taquimecanógrafa Interina (nivel 3) adscrita a la </w:t>
            </w:r>
            <w:proofErr w:type="gramStart"/>
            <w:r w:rsidRPr="007A20C6">
              <w:rPr>
                <w:rFonts w:ascii="Lato" w:hAnsi="Lato" w:cs="Calibri"/>
                <w:sz w:val="24"/>
                <w:szCs w:val="24"/>
              </w:rPr>
              <w:t>Secretaria General</w:t>
            </w:r>
            <w:proofErr w:type="gramEnd"/>
            <w:r w:rsidRPr="007A20C6">
              <w:rPr>
                <w:rFonts w:ascii="Lato" w:hAnsi="Lato" w:cs="Calibri"/>
                <w:sz w:val="24"/>
                <w:szCs w:val="24"/>
              </w:rPr>
              <w:t xml:space="preserve"> de Acuerdos.</w:t>
            </w:r>
          </w:p>
          <w:p w14:paraId="52BC2D9B" w14:textId="77777777" w:rsidR="00DD6EFB" w:rsidRPr="007A20C6" w:rsidRDefault="00DD6EFB" w:rsidP="007C1CA5">
            <w:pPr>
              <w:spacing w:after="0" w:line="360" w:lineRule="auto"/>
              <w:jc w:val="both"/>
              <w:rPr>
                <w:rFonts w:ascii="Lato" w:hAnsi="Lato" w:cs="Calibri"/>
                <w:sz w:val="24"/>
                <w:szCs w:val="24"/>
              </w:rPr>
            </w:pPr>
          </w:p>
          <w:p w14:paraId="182E674E" w14:textId="28E633CC" w:rsidR="00DD6EFB" w:rsidRPr="007A20C6" w:rsidRDefault="007C1CA5" w:rsidP="007C1CA5">
            <w:pPr>
              <w:spacing w:after="0" w:line="360" w:lineRule="auto"/>
              <w:jc w:val="both"/>
              <w:rPr>
                <w:rFonts w:ascii="Lato" w:hAnsi="Lato" w:cs="Calibri"/>
                <w:b/>
                <w:bCs/>
                <w:sz w:val="24"/>
                <w:szCs w:val="24"/>
              </w:rPr>
            </w:pPr>
            <w:r w:rsidRPr="007A20C6">
              <w:rPr>
                <w:rFonts w:ascii="Lato" w:hAnsi="Lato"/>
                <w:b/>
                <w:bCs/>
                <w:sz w:val="24"/>
                <w:szCs w:val="24"/>
              </w:rPr>
              <w:t xml:space="preserve">Vence Interinato </w:t>
            </w:r>
            <w:r w:rsidR="00DD6EFB" w:rsidRPr="007A20C6">
              <w:rPr>
                <w:rFonts w:ascii="Lato" w:hAnsi="Lato"/>
                <w:b/>
                <w:bCs/>
                <w:sz w:val="24"/>
                <w:szCs w:val="24"/>
              </w:rPr>
              <w:t>21-oct-25</w:t>
            </w:r>
          </w:p>
        </w:tc>
        <w:tc>
          <w:tcPr>
            <w:tcW w:w="2285" w:type="pct"/>
            <w:noWrap/>
            <w:tcMar>
              <w:bottom w:w="142" w:type="dxa"/>
            </w:tcMar>
          </w:tcPr>
          <w:p w14:paraId="473DE690" w14:textId="34727D63" w:rsidR="00DD6EFB" w:rsidRPr="007A20C6" w:rsidRDefault="00DD6EFB" w:rsidP="00285ED9">
            <w:pPr>
              <w:spacing w:line="324" w:lineRule="auto"/>
              <w:jc w:val="both"/>
              <w:rPr>
                <w:rFonts w:ascii="Lato" w:hAnsi="Lato" w:cs="Calibri"/>
                <w:sz w:val="24"/>
                <w:szCs w:val="24"/>
              </w:rPr>
            </w:pPr>
            <w:r w:rsidRPr="007A20C6">
              <w:rPr>
                <w:rFonts w:ascii="Lato" w:hAnsi="Lato" w:cs="Calibri"/>
                <w:sz w:val="24"/>
                <w:szCs w:val="24"/>
              </w:rPr>
              <w:t xml:space="preserve">Por necesidades del servicio, con </w:t>
            </w:r>
            <w:r w:rsidR="007C1CA5" w:rsidRPr="007A20C6">
              <w:rPr>
                <w:rFonts w:ascii="Lato" w:hAnsi="Lato" w:cs="Calibri"/>
                <w:sz w:val="24"/>
                <w:szCs w:val="24"/>
              </w:rPr>
              <w:t>su</w:t>
            </w:r>
            <w:r w:rsidRPr="007A20C6">
              <w:rPr>
                <w:rFonts w:ascii="Lato" w:hAnsi="Lato" w:cs="Calibri"/>
                <w:sz w:val="24"/>
                <w:szCs w:val="24"/>
              </w:rPr>
              <w:t xml:space="preserve"> mismo </w:t>
            </w:r>
            <w:proofErr w:type="gramStart"/>
            <w:r w:rsidRPr="007A20C6">
              <w:rPr>
                <w:rFonts w:ascii="Lato" w:hAnsi="Lato" w:cs="Calibri"/>
                <w:sz w:val="24"/>
                <w:szCs w:val="24"/>
              </w:rPr>
              <w:t>nivel</w:t>
            </w:r>
            <w:r w:rsidR="007C1CA5" w:rsidRPr="007A20C6">
              <w:rPr>
                <w:rFonts w:ascii="Lato" w:hAnsi="Lato" w:cs="Calibri"/>
                <w:sz w:val="24"/>
                <w:szCs w:val="24"/>
              </w:rPr>
              <w:t xml:space="preserve">, </w:t>
            </w:r>
            <w:r w:rsidRPr="007A20C6">
              <w:rPr>
                <w:rFonts w:ascii="Lato" w:hAnsi="Lato" w:cs="Calibri"/>
                <w:sz w:val="24"/>
                <w:szCs w:val="24"/>
              </w:rPr>
              <w:t xml:space="preserve"> cargo</w:t>
            </w:r>
            <w:proofErr w:type="gramEnd"/>
            <w:r w:rsidR="007C1CA5" w:rsidRPr="007A20C6">
              <w:rPr>
                <w:rFonts w:ascii="Lato" w:hAnsi="Lato" w:cs="Calibri"/>
                <w:sz w:val="24"/>
                <w:szCs w:val="24"/>
              </w:rPr>
              <w:t xml:space="preserve"> y adscripción</w:t>
            </w:r>
            <w:r w:rsidRPr="007A20C6">
              <w:rPr>
                <w:rFonts w:ascii="Lato" w:hAnsi="Lato" w:cs="Calibri"/>
                <w:sz w:val="24"/>
                <w:szCs w:val="24"/>
              </w:rPr>
              <w:t xml:space="preserve">, se prorroga su interinato temporal, con efectos retroactivos a partir del veintidós de octubre del año en curso, hasta el veintiuno de enero de dos mil veintiséis.  </w:t>
            </w:r>
          </w:p>
        </w:tc>
      </w:tr>
      <w:tr w:rsidR="00015E92" w:rsidRPr="007A20C6" w14:paraId="23C1E33A" w14:textId="77777777" w:rsidTr="00285ED9">
        <w:trPr>
          <w:cantSplit/>
          <w:trHeight w:val="850"/>
          <w:jc w:val="center"/>
        </w:trPr>
        <w:tc>
          <w:tcPr>
            <w:tcW w:w="2715" w:type="pct"/>
            <w:noWrap/>
            <w:tcMar>
              <w:bottom w:w="142" w:type="dxa"/>
            </w:tcMar>
          </w:tcPr>
          <w:p w14:paraId="516C9D87" w14:textId="77777777" w:rsidR="00DD6EFB" w:rsidRPr="007A20C6" w:rsidRDefault="00DD6EFB" w:rsidP="007C1CA5">
            <w:pPr>
              <w:spacing w:after="0" w:line="360" w:lineRule="auto"/>
              <w:jc w:val="both"/>
              <w:rPr>
                <w:rFonts w:ascii="Lato" w:hAnsi="Lato" w:cs="Calibri"/>
                <w:b/>
                <w:bCs/>
                <w:sz w:val="24"/>
                <w:szCs w:val="24"/>
              </w:rPr>
            </w:pPr>
            <w:r w:rsidRPr="007A20C6">
              <w:rPr>
                <w:rFonts w:ascii="Lato" w:hAnsi="Lato" w:cs="Calibri"/>
                <w:b/>
                <w:bCs/>
                <w:sz w:val="24"/>
                <w:szCs w:val="24"/>
              </w:rPr>
              <w:t>Lcda.  Ana Laura Tapia Esquivel</w:t>
            </w:r>
          </w:p>
          <w:p w14:paraId="1F2A867C" w14:textId="50777FF8" w:rsidR="00DD6EFB" w:rsidRPr="007A20C6" w:rsidRDefault="00DD6EFB" w:rsidP="007C1CA5">
            <w:pPr>
              <w:spacing w:after="0" w:line="360" w:lineRule="auto"/>
              <w:jc w:val="both"/>
              <w:rPr>
                <w:rFonts w:ascii="Lato" w:hAnsi="Lato" w:cs="Calibri"/>
                <w:sz w:val="24"/>
                <w:szCs w:val="24"/>
              </w:rPr>
            </w:pPr>
            <w:r w:rsidRPr="007A20C6">
              <w:rPr>
                <w:rFonts w:ascii="Lato" w:hAnsi="Lato" w:cs="Calibri"/>
                <w:sz w:val="24"/>
                <w:szCs w:val="24"/>
              </w:rPr>
              <w:t>Asistente de Causa</w:t>
            </w:r>
            <w:r w:rsidR="007C1CA5" w:rsidRPr="007A20C6">
              <w:rPr>
                <w:rFonts w:ascii="Lato" w:hAnsi="Lato" w:cs="Calibri"/>
                <w:sz w:val="24"/>
                <w:szCs w:val="24"/>
              </w:rPr>
              <w:t>s</w:t>
            </w:r>
            <w:r w:rsidRPr="007A20C6">
              <w:rPr>
                <w:rFonts w:ascii="Lato" w:hAnsi="Lato" w:cs="Calibri"/>
                <w:sz w:val="24"/>
                <w:szCs w:val="24"/>
              </w:rPr>
              <w:t xml:space="preserve"> Interina (nivel</w:t>
            </w:r>
            <w:r w:rsidR="007C1CA5" w:rsidRPr="007A20C6">
              <w:rPr>
                <w:rFonts w:ascii="Lato" w:hAnsi="Lato" w:cs="Calibri"/>
                <w:sz w:val="24"/>
                <w:szCs w:val="24"/>
              </w:rPr>
              <w:t xml:space="preserve"> </w:t>
            </w:r>
            <w:r w:rsidRPr="007A20C6">
              <w:rPr>
                <w:rFonts w:ascii="Lato" w:hAnsi="Lato" w:cs="Calibri"/>
                <w:sz w:val="24"/>
                <w:szCs w:val="24"/>
              </w:rPr>
              <w:t>8) adscrita al Tribunal de Enjuiciamiento del Juzgado de Control</w:t>
            </w:r>
            <w:r w:rsidR="007C1CA5" w:rsidRPr="007A20C6">
              <w:rPr>
                <w:rFonts w:ascii="Lato" w:hAnsi="Lato" w:cs="Calibri"/>
                <w:sz w:val="24"/>
                <w:szCs w:val="24"/>
              </w:rPr>
              <w:t xml:space="preserve"> y de Juicio Oral del Distrito Judicial</w:t>
            </w:r>
            <w:r w:rsidRPr="007A20C6">
              <w:rPr>
                <w:rFonts w:ascii="Lato" w:hAnsi="Lato" w:cs="Calibri"/>
                <w:sz w:val="24"/>
                <w:szCs w:val="24"/>
              </w:rPr>
              <w:t xml:space="preserve"> de Guridi y Alcocer.</w:t>
            </w:r>
          </w:p>
          <w:p w14:paraId="3D7604E9" w14:textId="77777777" w:rsidR="00DD6EFB" w:rsidRPr="007A20C6" w:rsidRDefault="00DD6EFB" w:rsidP="007C1CA5">
            <w:pPr>
              <w:spacing w:after="0" w:line="360" w:lineRule="auto"/>
              <w:jc w:val="both"/>
              <w:rPr>
                <w:rFonts w:ascii="Lato" w:hAnsi="Lato" w:cs="Calibri"/>
                <w:sz w:val="24"/>
                <w:szCs w:val="24"/>
              </w:rPr>
            </w:pPr>
          </w:p>
          <w:p w14:paraId="73A72B85" w14:textId="1636D434" w:rsidR="00DD6EFB" w:rsidRPr="007A20C6" w:rsidRDefault="00DD6EFB" w:rsidP="00285ED9">
            <w:pPr>
              <w:spacing w:after="0" w:line="240" w:lineRule="auto"/>
              <w:jc w:val="both"/>
              <w:rPr>
                <w:rFonts w:ascii="Lato" w:hAnsi="Lato" w:cs="Calibri"/>
                <w:sz w:val="24"/>
                <w:szCs w:val="24"/>
              </w:rPr>
            </w:pPr>
          </w:p>
        </w:tc>
        <w:tc>
          <w:tcPr>
            <w:tcW w:w="2285" w:type="pct"/>
            <w:noWrap/>
            <w:tcMar>
              <w:bottom w:w="142" w:type="dxa"/>
            </w:tcMar>
          </w:tcPr>
          <w:p w14:paraId="6F3D7517" w14:textId="188B94F5" w:rsidR="00DD6EFB" w:rsidRPr="007A20C6" w:rsidRDefault="00DD6EFB" w:rsidP="00285ED9">
            <w:pPr>
              <w:spacing w:line="324" w:lineRule="auto"/>
              <w:jc w:val="both"/>
              <w:rPr>
                <w:rFonts w:ascii="Lato" w:hAnsi="Lato" w:cs="Calibri"/>
                <w:bCs/>
                <w:sz w:val="24"/>
                <w:szCs w:val="24"/>
              </w:rPr>
            </w:pPr>
            <w:r w:rsidRPr="007A20C6">
              <w:rPr>
                <w:rFonts w:ascii="Lato" w:hAnsi="Lato"/>
                <w:bCs/>
                <w:sz w:val="24"/>
                <w:szCs w:val="24"/>
              </w:rPr>
              <w:t>Por necesidades del servicio, con el mismo nivel y cargo, se prorroga su designación temporal como Asistente de Causa</w:t>
            </w:r>
            <w:r w:rsidR="00155C40" w:rsidRPr="007A20C6">
              <w:rPr>
                <w:rFonts w:ascii="Lato" w:hAnsi="Lato"/>
                <w:bCs/>
                <w:sz w:val="24"/>
                <w:szCs w:val="24"/>
              </w:rPr>
              <w:t>s</w:t>
            </w:r>
            <w:r w:rsidRPr="007A20C6">
              <w:rPr>
                <w:rFonts w:ascii="Lato" w:hAnsi="Lato"/>
                <w:bCs/>
                <w:sz w:val="24"/>
                <w:szCs w:val="24"/>
              </w:rPr>
              <w:t xml:space="preserve"> Interina (nivel 8), por el término de tres meses, con efectos retroactivos a partir del once de octubre del año </w:t>
            </w:r>
            <w:r w:rsidR="007C1CA5" w:rsidRPr="007A20C6">
              <w:rPr>
                <w:rFonts w:ascii="Lato" w:hAnsi="Lato"/>
                <w:bCs/>
                <w:sz w:val="24"/>
                <w:szCs w:val="24"/>
              </w:rPr>
              <w:t>dos mil veinticinco</w:t>
            </w:r>
            <w:r w:rsidRPr="007A20C6">
              <w:rPr>
                <w:rFonts w:ascii="Lato" w:hAnsi="Lato"/>
                <w:bCs/>
                <w:sz w:val="24"/>
                <w:szCs w:val="24"/>
              </w:rPr>
              <w:t>, hasta el diez de enero de dos mil veintiséis.</w:t>
            </w:r>
          </w:p>
        </w:tc>
      </w:tr>
      <w:tr w:rsidR="00015E92" w:rsidRPr="007A20C6" w14:paraId="613DC80D" w14:textId="77777777" w:rsidTr="00285ED9">
        <w:trPr>
          <w:cantSplit/>
          <w:trHeight w:val="850"/>
          <w:jc w:val="center"/>
        </w:trPr>
        <w:tc>
          <w:tcPr>
            <w:tcW w:w="2715" w:type="pct"/>
            <w:noWrap/>
            <w:tcMar>
              <w:bottom w:w="142" w:type="dxa"/>
            </w:tcMar>
          </w:tcPr>
          <w:p w14:paraId="6036E2E3" w14:textId="77777777" w:rsidR="00DD6EFB" w:rsidRPr="007A20C6" w:rsidRDefault="00DD6EFB" w:rsidP="006D7ACB">
            <w:pPr>
              <w:spacing w:after="0" w:line="360" w:lineRule="auto"/>
              <w:jc w:val="both"/>
              <w:rPr>
                <w:rFonts w:ascii="Lato" w:hAnsi="Lato" w:cs="Calibri"/>
                <w:b/>
                <w:bCs/>
                <w:sz w:val="24"/>
                <w:szCs w:val="24"/>
              </w:rPr>
            </w:pPr>
            <w:r w:rsidRPr="007A20C6">
              <w:rPr>
                <w:rFonts w:ascii="Lato" w:hAnsi="Lato" w:cs="Calibri"/>
                <w:b/>
                <w:bCs/>
                <w:sz w:val="24"/>
                <w:szCs w:val="24"/>
              </w:rPr>
              <w:t>Lcdo. José Manuel Salvador Tecuapacho</w:t>
            </w:r>
          </w:p>
          <w:p w14:paraId="03CECEF8" w14:textId="102AB963" w:rsidR="006D7ACB" w:rsidRPr="007A20C6" w:rsidRDefault="006D7ACB" w:rsidP="006D7ACB">
            <w:pPr>
              <w:pStyle w:val="Nombre"/>
              <w:spacing w:before="120" w:after="120"/>
              <w:rPr>
                <w:b w:val="0"/>
                <w:bCs w:val="0"/>
                <w:sz w:val="24"/>
                <w:szCs w:val="24"/>
              </w:rPr>
            </w:pPr>
            <w:r w:rsidRPr="007A20C6">
              <w:rPr>
                <w:b w:val="0"/>
                <w:bCs w:val="0"/>
                <w:sz w:val="24"/>
                <w:szCs w:val="24"/>
              </w:rPr>
              <w:t>Asistente de Causa</w:t>
            </w:r>
            <w:r w:rsidR="007C1CA5" w:rsidRPr="007A20C6">
              <w:rPr>
                <w:b w:val="0"/>
                <w:bCs w:val="0"/>
                <w:sz w:val="24"/>
                <w:szCs w:val="24"/>
              </w:rPr>
              <w:t>s Interino (nivel 8), adscrito al Juzgado de Control y de Juicio Oral del Distrito Judicial de Sánchez Piedras y Especializado en Justicia para Adolescentes.</w:t>
            </w:r>
          </w:p>
          <w:p w14:paraId="5A5F9934" w14:textId="395D06A7" w:rsidR="00DD6EFB" w:rsidRPr="007A20C6" w:rsidRDefault="00DD6EFB" w:rsidP="006D7ACB">
            <w:pPr>
              <w:pStyle w:val="Nombre"/>
              <w:spacing w:before="120" w:after="120"/>
              <w:rPr>
                <w:sz w:val="24"/>
                <w:szCs w:val="24"/>
              </w:rPr>
            </w:pPr>
            <w:r w:rsidRPr="007A20C6">
              <w:rPr>
                <w:sz w:val="24"/>
                <w:szCs w:val="24"/>
              </w:rPr>
              <w:t>Vence licencia médica: 2</w:t>
            </w:r>
            <w:r w:rsidR="007C1CA5" w:rsidRPr="007A20C6">
              <w:rPr>
                <w:sz w:val="24"/>
                <w:szCs w:val="24"/>
              </w:rPr>
              <w:t>4</w:t>
            </w:r>
            <w:r w:rsidRPr="007A20C6">
              <w:rPr>
                <w:sz w:val="24"/>
                <w:szCs w:val="24"/>
              </w:rPr>
              <w:t>-</w:t>
            </w:r>
            <w:r w:rsidR="007C1CA5" w:rsidRPr="007A20C6">
              <w:rPr>
                <w:sz w:val="24"/>
                <w:szCs w:val="24"/>
              </w:rPr>
              <w:t>Oct</w:t>
            </w:r>
            <w:r w:rsidRPr="007A20C6">
              <w:rPr>
                <w:sz w:val="24"/>
                <w:szCs w:val="24"/>
              </w:rPr>
              <w:t>-25</w:t>
            </w:r>
          </w:p>
        </w:tc>
        <w:tc>
          <w:tcPr>
            <w:tcW w:w="2285" w:type="pct"/>
            <w:noWrap/>
            <w:tcMar>
              <w:bottom w:w="142" w:type="dxa"/>
            </w:tcMar>
          </w:tcPr>
          <w:p w14:paraId="20855229" w14:textId="3DDE4CC0" w:rsidR="00DD6EFB" w:rsidRPr="007A20C6" w:rsidRDefault="00DD6EFB" w:rsidP="00285ED9">
            <w:pPr>
              <w:spacing w:line="324" w:lineRule="auto"/>
              <w:jc w:val="both"/>
              <w:rPr>
                <w:rFonts w:ascii="Lato" w:hAnsi="Lato"/>
                <w:bCs/>
                <w:sz w:val="24"/>
                <w:szCs w:val="24"/>
              </w:rPr>
            </w:pPr>
            <w:r w:rsidRPr="007A20C6">
              <w:rPr>
                <w:rFonts w:ascii="Lato" w:hAnsi="Lato"/>
                <w:bCs/>
                <w:sz w:val="24"/>
                <w:szCs w:val="24"/>
              </w:rPr>
              <w:t>A efecto de cubrir la licencia médica número 9892 otorgada a la Licenciada Ma. Epifanía Sánchez Carrasco y por necesidades del servicio del área de su adscripción, con</w:t>
            </w:r>
            <w:r w:rsidR="006D7ACB" w:rsidRPr="007A20C6">
              <w:rPr>
                <w:rFonts w:ascii="Lato" w:hAnsi="Lato"/>
                <w:bCs/>
                <w:sz w:val="24"/>
                <w:szCs w:val="24"/>
              </w:rPr>
              <w:t xml:space="preserve"> su</w:t>
            </w:r>
            <w:r w:rsidRPr="007A20C6">
              <w:rPr>
                <w:rFonts w:ascii="Lato" w:hAnsi="Lato"/>
                <w:bCs/>
                <w:sz w:val="24"/>
                <w:szCs w:val="24"/>
              </w:rPr>
              <w:t xml:space="preserve"> mismo nivel y cargo, se prorroga su designación temporal como Asistente de Causa</w:t>
            </w:r>
            <w:r w:rsidR="00155C40" w:rsidRPr="007A20C6">
              <w:rPr>
                <w:rFonts w:ascii="Lato" w:hAnsi="Lato"/>
                <w:bCs/>
                <w:sz w:val="24"/>
                <w:szCs w:val="24"/>
              </w:rPr>
              <w:t>s</w:t>
            </w:r>
            <w:r w:rsidRPr="007A20C6">
              <w:rPr>
                <w:rFonts w:ascii="Lato" w:hAnsi="Lato"/>
                <w:bCs/>
                <w:sz w:val="24"/>
                <w:szCs w:val="24"/>
              </w:rPr>
              <w:t xml:space="preserve"> Interino (nivel 8), con efectos retroactivos a partir del veinticinco de octubre </w:t>
            </w:r>
            <w:r w:rsidR="006D7ACB" w:rsidRPr="007A20C6">
              <w:rPr>
                <w:rFonts w:ascii="Lato" w:hAnsi="Lato"/>
                <w:bCs/>
                <w:sz w:val="24"/>
                <w:szCs w:val="24"/>
              </w:rPr>
              <w:t>de dos mil veinticinco</w:t>
            </w:r>
            <w:r w:rsidRPr="007A20C6">
              <w:rPr>
                <w:rFonts w:ascii="Lato" w:hAnsi="Lato"/>
                <w:bCs/>
                <w:sz w:val="24"/>
                <w:szCs w:val="24"/>
              </w:rPr>
              <w:t>, hasta el veintitrés de noviembre del mismo año.</w:t>
            </w:r>
          </w:p>
          <w:p w14:paraId="35ADA272" w14:textId="2CF57D99" w:rsidR="00DD6EFB" w:rsidRPr="007A20C6" w:rsidRDefault="00DD6EFB" w:rsidP="00285ED9">
            <w:pPr>
              <w:spacing w:line="324" w:lineRule="auto"/>
              <w:jc w:val="both"/>
              <w:rPr>
                <w:rFonts w:ascii="Lato" w:hAnsi="Lato" w:cs="Calibri"/>
                <w:bCs/>
                <w:sz w:val="24"/>
                <w:szCs w:val="24"/>
              </w:rPr>
            </w:pPr>
            <w:r w:rsidRPr="007A20C6">
              <w:rPr>
                <w:sz w:val="24"/>
                <w:szCs w:val="24"/>
              </w:rPr>
              <w:t>Una vez concluida la encomienda, regresará al nivel y cargo</w:t>
            </w:r>
            <w:r w:rsidR="006D7ACB" w:rsidRPr="007A20C6">
              <w:rPr>
                <w:sz w:val="24"/>
                <w:szCs w:val="24"/>
              </w:rPr>
              <w:t xml:space="preserve"> que </w:t>
            </w:r>
            <w:r w:rsidRPr="007A20C6">
              <w:rPr>
                <w:sz w:val="24"/>
                <w:szCs w:val="24"/>
              </w:rPr>
              <w:t>ostenta</w:t>
            </w:r>
            <w:r w:rsidR="007C1CA5" w:rsidRPr="007A20C6">
              <w:rPr>
                <w:sz w:val="24"/>
                <w:szCs w:val="24"/>
              </w:rPr>
              <w:t>ba</w:t>
            </w:r>
            <w:r w:rsidRPr="007A20C6">
              <w:rPr>
                <w:sz w:val="24"/>
                <w:szCs w:val="24"/>
              </w:rPr>
              <w:t xml:space="preserve"> como </w:t>
            </w:r>
            <w:proofErr w:type="spellStart"/>
            <w:r w:rsidRPr="007A20C6">
              <w:rPr>
                <w:sz w:val="24"/>
                <w:szCs w:val="24"/>
              </w:rPr>
              <w:t>Diligenciario</w:t>
            </w:r>
            <w:proofErr w:type="spellEnd"/>
            <w:r w:rsidRPr="007A20C6">
              <w:rPr>
                <w:sz w:val="24"/>
                <w:szCs w:val="24"/>
              </w:rPr>
              <w:t xml:space="preserve"> Interino (Nivel 7) al Juzgado de lo Civil del Distrito Judicial de Ocampo.</w:t>
            </w:r>
          </w:p>
        </w:tc>
      </w:tr>
      <w:tr w:rsidR="00015E92" w:rsidRPr="007A20C6" w14:paraId="07D97D20" w14:textId="77777777" w:rsidTr="00285ED9">
        <w:trPr>
          <w:cantSplit/>
          <w:trHeight w:val="850"/>
          <w:jc w:val="center"/>
        </w:trPr>
        <w:tc>
          <w:tcPr>
            <w:tcW w:w="2715" w:type="pct"/>
            <w:noWrap/>
            <w:tcMar>
              <w:bottom w:w="142" w:type="dxa"/>
            </w:tcMar>
          </w:tcPr>
          <w:p w14:paraId="1A30965B" w14:textId="77777777" w:rsidR="00DD6EFB" w:rsidRPr="007A20C6" w:rsidRDefault="00DD6EFB" w:rsidP="00285ED9">
            <w:pPr>
              <w:spacing w:before="120" w:after="120" w:line="360" w:lineRule="auto"/>
              <w:jc w:val="both"/>
              <w:rPr>
                <w:rFonts w:ascii="Lato" w:hAnsi="Lato" w:cs="Calibri"/>
                <w:b/>
                <w:bCs/>
                <w:sz w:val="24"/>
                <w:szCs w:val="24"/>
              </w:rPr>
            </w:pPr>
            <w:bookmarkStart w:id="10" w:name="_Hlk213158795"/>
            <w:bookmarkStart w:id="11" w:name="_Hlk211844690"/>
            <w:r w:rsidRPr="007A20C6">
              <w:rPr>
                <w:rFonts w:ascii="Lato" w:hAnsi="Lato" w:cs="Calibri"/>
                <w:b/>
                <w:bCs/>
                <w:sz w:val="24"/>
                <w:szCs w:val="24"/>
              </w:rPr>
              <w:lastRenderedPageBreak/>
              <w:t xml:space="preserve">Lcda. Aidé Martínez Cano </w:t>
            </w:r>
          </w:p>
          <w:p w14:paraId="5504EFA8" w14:textId="77777777" w:rsidR="00DD6EFB" w:rsidRPr="007A20C6" w:rsidRDefault="00DD6EFB" w:rsidP="00285ED9">
            <w:pPr>
              <w:spacing w:before="120" w:after="120" w:line="360" w:lineRule="auto"/>
              <w:jc w:val="both"/>
              <w:rPr>
                <w:rFonts w:ascii="Lato" w:hAnsi="Lato" w:cs="Calibri"/>
                <w:sz w:val="24"/>
                <w:szCs w:val="24"/>
              </w:rPr>
            </w:pPr>
            <w:r w:rsidRPr="007A20C6">
              <w:rPr>
                <w:rFonts w:ascii="Lato" w:hAnsi="Lato" w:cs="Calibri"/>
                <w:sz w:val="24"/>
                <w:szCs w:val="24"/>
              </w:rPr>
              <w:t>Auxiliar Administrativa Interina (Nivel 5), adscrita al Juzgado Primero Civil y Familiar del Distrito Judicial de Xicohtencatl.</w:t>
            </w:r>
          </w:p>
          <w:bookmarkEnd w:id="10"/>
          <w:p w14:paraId="396AEEA0" w14:textId="77777777" w:rsidR="00DD6EFB" w:rsidRPr="007A20C6" w:rsidRDefault="00DD6EFB" w:rsidP="00285ED9">
            <w:pPr>
              <w:spacing w:before="120" w:after="120" w:line="360" w:lineRule="auto"/>
              <w:jc w:val="both"/>
              <w:rPr>
                <w:rFonts w:ascii="Lato" w:hAnsi="Lato" w:cs="Calibri"/>
                <w:b/>
                <w:bCs/>
                <w:sz w:val="24"/>
                <w:szCs w:val="24"/>
              </w:rPr>
            </w:pPr>
            <w:r w:rsidRPr="007A20C6">
              <w:rPr>
                <w:rFonts w:ascii="Lato" w:hAnsi="Lato" w:cs="Calibri"/>
                <w:b/>
                <w:bCs/>
                <w:sz w:val="24"/>
                <w:szCs w:val="24"/>
              </w:rPr>
              <w:t>Vence Interinato: 04-nov-25</w:t>
            </w:r>
          </w:p>
          <w:bookmarkEnd w:id="11"/>
          <w:p w14:paraId="56514DDC" w14:textId="024D230E" w:rsidR="00DD6EFB" w:rsidRPr="007A20C6" w:rsidRDefault="00DD6EFB" w:rsidP="00285ED9">
            <w:pPr>
              <w:spacing w:before="120" w:after="120" w:line="360" w:lineRule="auto"/>
              <w:jc w:val="both"/>
              <w:rPr>
                <w:rFonts w:ascii="Lato" w:hAnsi="Lato" w:cs="Calibri"/>
                <w:sz w:val="24"/>
                <w:szCs w:val="24"/>
              </w:rPr>
            </w:pPr>
          </w:p>
        </w:tc>
        <w:tc>
          <w:tcPr>
            <w:tcW w:w="2285" w:type="pct"/>
            <w:noWrap/>
            <w:tcMar>
              <w:bottom w:w="142" w:type="dxa"/>
            </w:tcMar>
          </w:tcPr>
          <w:p w14:paraId="0824D3AE" w14:textId="6DB48376" w:rsidR="00DD6EFB" w:rsidRPr="007A20C6" w:rsidRDefault="00DD6EFB" w:rsidP="00285ED9">
            <w:pPr>
              <w:spacing w:line="324" w:lineRule="auto"/>
              <w:jc w:val="both"/>
              <w:rPr>
                <w:rFonts w:ascii="Lato" w:hAnsi="Lato" w:cs="Calibri"/>
                <w:sz w:val="24"/>
                <w:szCs w:val="24"/>
              </w:rPr>
            </w:pPr>
            <w:r w:rsidRPr="007A20C6">
              <w:rPr>
                <w:rFonts w:ascii="Lato" w:hAnsi="Lato"/>
                <w:sz w:val="24"/>
                <w:szCs w:val="24"/>
              </w:rPr>
              <w:t>Concluye su designación como Auxiliar Administrativa Interina (nivel 5), y por necesidades del servicio, regresa al nivel y cargo que ostentaba como Taquimecanógrafa Interina (nivel 3), adscrita al Juzgado Civil del Distrito Judicial de Ocampo, con efectos a partir del cinco de noviembre de dos mil veinticinco, hasta nuevas instrucciones.</w:t>
            </w:r>
          </w:p>
        </w:tc>
      </w:tr>
      <w:tr w:rsidR="00015E92" w:rsidRPr="007A20C6" w14:paraId="60505E40" w14:textId="77777777" w:rsidTr="00285ED9">
        <w:trPr>
          <w:cantSplit/>
          <w:trHeight w:val="850"/>
          <w:jc w:val="center"/>
        </w:trPr>
        <w:tc>
          <w:tcPr>
            <w:tcW w:w="2715" w:type="pct"/>
            <w:noWrap/>
            <w:tcMar>
              <w:bottom w:w="142" w:type="dxa"/>
            </w:tcMar>
          </w:tcPr>
          <w:p w14:paraId="3DA1EFF8" w14:textId="77777777" w:rsidR="00DD6EFB" w:rsidRPr="007A20C6" w:rsidRDefault="00DD6EFB" w:rsidP="00AB0F3F">
            <w:pPr>
              <w:pStyle w:val="Nombre"/>
              <w:spacing w:before="120"/>
              <w:rPr>
                <w:sz w:val="24"/>
                <w:szCs w:val="24"/>
              </w:rPr>
            </w:pPr>
            <w:bookmarkStart w:id="12" w:name="_Hlk213073444"/>
            <w:bookmarkStart w:id="13" w:name="_Hlk211844763"/>
            <w:r w:rsidRPr="007A20C6">
              <w:rPr>
                <w:sz w:val="24"/>
                <w:szCs w:val="24"/>
              </w:rPr>
              <w:t>Lcda. Vianey Pérez Antonio</w:t>
            </w:r>
          </w:p>
          <w:p w14:paraId="087FD18B" w14:textId="77777777" w:rsidR="00DD6EFB" w:rsidRPr="007A20C6" w:rsidRDefault="00DD6EFB" w:rsidP="00AB0F3F">
            <w:pPr>
              <w:pStyle w:val="Nombre"/>
              <w:spacing w:before="120"/>
              <w:rPr>
                <w:b w:val="0"/>
                <w:bCs w:val="0"/>
                <w:sz w:val="24"/>
                <w:szCs w:val="24"/>
              </w:rPr>
            </w:pPr>
            <w:r w:rsidRPr="007A20C6">
              <w:rPr>
                <w:b w:val="0"/>
                <w:bCs w:val="0"/>
                <w:sz w:val="24"/>
                <w:szCs w:val="24"/>
              </w:rPr>
              <w:t>Auxiliar Administrativa en funciones de Oficial de Partes Interina (nivel 5), adscrita al Juzgado Familiar del Distrito Judicial de Ocampo.</w:t>
            </w:r>
          </w:p>
          <w:bookmarkEnd w:id="12"/>
          <w:p w14:paraId="2A9669CF" w14:textId="77777777" w:rsidR="00DD6EFB" w:rsidRPr="007A20C6" w:rsidRDefault="00DD6EFB" w:rsidP="00285ED9">
            <w:pPr>
              <w:pStyle w:val="Nombre"/>
              <w:spacing w:before="120" w:after="120"/>
              <w:rPr>
                <w:sz w:val="24"/>
                <w:szCs w:val="24"/>
              </w:rPr>
            </w:pPr>
            <w:r w:rsidRPr="007A20C6">
              <w:rPr>
                <w:sz w:val="24"/>
                <w:szCs w:val="24"/>
              </w:rPr>
              <w:t>Vence Interinato: 04-nov-25</w:t>
            </w:r>
          </w:p>
          <w:p w14:paraId="6765F965" w14:textId="77777777" w:rsidR="00DD6EFB" w:rsidRPr="007A20C6" w:rsidRDefault="00DD6EFB" w:rsidP="00285ED9">
            <w:pPr>
              <w:pStyle w:val="Nombre"/>
              <w:spacing w:before="120" w:after="120"/>
              <w:rPr>
                <w:b w:val="0"/>
                <w:bCs w:val="0"/>
                <w:sz w:val="24"/>
                <w:szCs w:val="24"/>
              </w:rPr>
            </w:pPr>
            <w:r w:rsidRPr="007A20C6">
              <w:rPr>
                <w:b w:val="0"/>
                <w:bCs w:val="0"/>
                <w:sz w:val="24"/>
                <w:szCs w:val="24"/>
              </w:rPr>
              <w:t>Una vez concluido el término, causará la baja respectiva.</w:t>
            </w:r>
            <w:bookmarkEnd w:id="13"/>
          </w:p>
        </w:tc>
        <w:tc>
          <w:tcPr>
            <w:tcW w:w="2285" w:type="pct"/>
            <w:noWrap/>
            <w:tcMar>
              <w:bottom w:w="142" w:type="dxa"/>
            </w:tcMar>
          </w:tcPr>
          <w:p w14:paraId="4E1D97AB" w14:textId="716B9C84" w:rsidR="00DD6EFB" w:rsidRPr="007A20C6" w:rsidRDefault="00AB0F3F" w:rsidP="00285ED9">
            <w:pPr>
              <w:spacing w:line="324" w:lineRule="auto"/>
              <w:jc w:val="both"/>
              <w:rPr>
                <w:rFonts w:ascii="Lato" w:hAnsi="Lato" w:cs="Calibri"/>
                <w:sz w:val="24"/>
                <w:szCs w:val="24"/>
              </w:rPr>
            </w:pPr>
            <w:r w:rsidRPr="007A20C6">
              <w:rPr>
                <w:rFonts w:ascii="Lato" w:hAnsi="Lato"/>
                <w:sz w:val="24"/>
                <w:szCs w:val="24"/>
              </w:rPr>
              <w:t>C</w:t>
            </w:r>
            <w:r w:rsidR="00DD6EFB" w:rsidRPr="007A20C6">
              <w:rPr>
                <w:rFonts w:ascii="Lato" w:hAnsi="Lato"/>
                <w:sz w:val="24"/>
                <w:szCs w:val="24"/>
              </w:rPr>
              <w:t xml:space="preserve">oncluye su interinato como Auxiliar Administrativa en funciones de Oficial de Partes Interina (nivel 5), adscrita al Juzgado Familiar del Distrito Judicial de Ocampo, causando la baja respectiva, con efectos a partir del cinco de noviembre del mismo año que transcurre. </w:t>
            </w:r>
          </w:p>
        </w:tc>
      </w:tr>
      <w:tr w:rsidR="00015E92" w:rsidRPr="007A20C6" w14:paraId="228E4793" w14:textId="77777777" w:rsidTr="00285ED9">
        <w:trPr>
          <w:cantSplit/>
          <w:trHeight w:val="850"/>
          <w:jc w:val="center"/>
        </w:trPr>
        <w:tc>
          <w:tcPr>
            <w:tcW w:w="2715" w:type="pct"/>
            <w:noWrap/>
            <w:tcMar>
              <w:bottom w:w="142" w:type="dxa"/>
            </w:tcMar>
          </w:tcPr>
          <w:p w14:paraId="063CA302" w14:textId="77777777" w:rsidR="00DD6EFB" w:rsidRPr="007A20C6" w:rsidRDefault="00DD6EFB" w:rsidP="00285ED9">
            <w:pPr>
              <w:pStyle w:val="Nombre"/>
              <w:spacing w:before="120" w:after="120"/>
              <w:rPr>
                <w:sz w:val="24"/>
                <w:szCs w:val="24"/>
              </w:rPr>
            </w:pPr>
            <w:bookmarkStart w:id="14" w:name="_Hlk213074430"/>
            <w:bookmarkStart w:id="15" w:name="_Hlk211844895"/>
            <w:r w:rsidRPr="007A20C6">
              <w:rPr>
                <w:sz w:val="24"/>
                <w:szCs w:val="24"/>
              </w:rPr>
              <w:t>Lcda. Montserrat Álvarez Duran</w:t>
            </w:r>
          </w:p>
          <w:p w14:paraId="5F462A77" w14:textId="77777777" w:rsidR="00DD6EFB" w:rsidRPr="007A20C6" w:rsidRDefault="00DD6EFB" w:rsidP="00285ED9">
            <w:pPr>
              <w:pStyle w:val="Nombre"/>
              <w:spacing w:before="120" w:after="120"/>
              <w:rPr>
                <w:b w:val="0"/>
                <w:bCs w:val="0"/>
                <w:sz w:val="24"/>
                <w:szCs w:val="24"/>
              </w:rPr>
            </w:pPr>
            <w:r w:rsidRPr="007A20C6">
              <w:rPr>
                <w:b w:val="0"/>
                <w:bCs w:val="0"/>
                <w:sz w:val="24"/>
                <w:szCs w:val="24"/>
              </w:rPr>
              <w:t>Auxiliar Administrativa en funciones de Oficial de Partes Interina (nivel 5), adscrita al Juzgado Civil del Distrito Judicial de Ocampo.</w:t>
            </w:r>
          </w:p>
          <w:bookmarkEnd w:id="14"/>
          <w:p w14:paraId="21D7ED8D" w14:textId="77777777" w:rsidR="00DD6EFB" w:rsidRPr="007A20C6" w:rsidRDefault="00DD6EFB" w:rsidP="00285ED9">
            <w:pPr>
              <w:pStyle w:val="Nombre"/>
              <w:spacing w:before="120" w:after="120"/>
              <w:rPr>
                <w:sz w:val="24"/>
                <w:szCs w:val="24"/>
              </w:rPr>
            </w:pPr>
            <w:r w:rsidRPr="007A20C6">
              <w:rPr>
                <w:sz w:val="24"/>
                <w:szCs w:val="24"/>
              </w:rPr>
              <w:t>Vence interinato: 06-nov-25</w:t>
            </w:r>
          </w:p>
          <w:p w14:paraId="73C0F749" w14:textId="77777777" w:rsidR="00DD6EFB" w:rsidRPr="007A20C6" w:rsidRDefault="00DD6EFB" w:rsidP="00285ED9">
            <w:pPr>
              <w:pStyle w:val="Nombre"/>
              <w:spacing w:before="120" w:after="120"/>
              <w:rPr>
                <w:b w:val="0"/>
                <w:bCs w:val="0"/>
                <w:sz w:val="24"/>
                <w:szCs w:val="24"/>
              </w:rPr>
            </w:pPr>
            <w:r w:rsidRPr="007A20C6">
              <w:rPr>
                <w:b w:val="0"/>
                <w:bCs w:val="0"/>
                <w:sz w:val="24"/>
                <w:szCs w:val="24"/>
              </w:rPr>
              <w:t>Una vez concluido el término, causará la baja respectiva.</w:t>
            </w:r>
            <w:bookmarkEnd w:id="15"/>
          </w:p>
        </w:tc>
        <w:tc>
          <w:tcPr>
            <w:tcW w:w="2285" w:type="pct"/>
            <w:noWrap/>
            <w:tcMar>
              <w:bottom w:w="142" w:type="dxa"/>
            </w:tcMar>
          </w:tcPr>
          <w:p w14:paraId="4CDBAD25" w14:textId="26F41594" w:rsidR="00DD6EFB" w:rsidRPr="007A20C6" w:rsidRDefault="009120D3" w:rsidP="00285ED9">
            <w:pPr>
              <w:spacing w:line="324" w:lineRule="auto"/>
              <w:jc w:val="both"/>
              <w:rPr>
                <w:rFonts w:ascii="Lato" w:hAnsi="Lato" w:cs="Calibri"/>
                <w:sz w:val="24"/>
                <w:szCs w:val="24"/>
              </w:rPr>
            </w:pPr>
            <w:r w:rsidRPr="007A20C6">
              <w:rPr>
                <w:rFonts w:ascii="Lato" w:hAnsi="Lato"/>
                <w:sz w:val="24"/>
                <w:szCs w:val="24"/>
              </w:rPr>
              <w:t>C</w:t>
            </w:r>
            <w:r w:rsidR="00DD6EFB" w:rsidRPr="007A20C6">
              <w:rPr>
                <w:rFonts w:ascii="Lato" w:hAnsi="Lato"/>
                <w:sz w:val="24"/>
                <w:szCs w:val="24"/>
              </w:rPr>
              <w:t xml:space="preserve">oncluye su interinato como Auxiliar Administrativa en funciones de Oficial de Partes Interina (nivel 5), adscrita al Juzgado Civil del Distrito Judicial de Ocampo, causando la baja respectiva, con efectos a partir del siete de noviembre </w:t>
            </w:r>
            <w:r w:rsidRPr="007A20C6">
              <w:rPr>
                <w:rFonts w:ascii="Lato" w:hAnsi="Lato"/>
                <w:sz w:val="24"/>
                <w:szCs w:val="24"/>
              </w:rPr>
              <w:t xml:space="preserve">de dos mil veinticinco. </w:t>
            </w:r>
          </w:p>
        </w:tc>
      </w:tr>
      <w:tr w:rsidR="00015E92" w:rsidRPr="007A20C6" w14:paraId="746C713B" w14:textId="77777777" w:rsidTr="00285ED9">
        <w:trPr>
          <w:cantSplit/>
          <w:trHeight w:val="850"/>
          <w:jc w:val="center"/>
        </w:trPr>
        <w:tc>
          <w:tcPr>
            <w:tcW w:w="2715" w:type="pct"/>
            <w:noWrap/>
            <w:tcMar>
              <w:bottom w:w="142" w:type="dxa"/>
            </w:tcMar>
          </w:tcPr>
          <w:p w14:paraId="475C91CB" w14:textId="77777777" w:rsidR="00DD6EFB" w:rsidRPr="007A20C6" w:rsidRDefault="00DD6EFB" w:rsidP="00AB0F3F">
            <w:pPr>
              <w:pStyle w:val="Nombre"/>
              <w:rPr>
                <w:sz w:val="24"/>
                <w:szCs w:val="24"/>
              </w:rPr>
            </w:pPr>
            <w:r w:rsidRPr="007A20C6">
              <w:rPr>
                <w:sz w:val="24"/>
                <w:szCs w:val="24"/>
              </w:rPr>
              <w:t>Lcda. Brisa Olvera Trilla</w:t>
            </w:r>
          </w:p>
          <w:p w14:paraId="66D6900C" w14:textId="77777777" w:rsidR="00DD6EFB" w:rsidRPr="007A20C6" w:rsidRDefault="00DD6EFB" w:rsidP="00AB0F3F">
            <w:pPr>
              <w:pStyle w:val="Nombre"/>
              <w:rPr>
                <w:b w:val="0"/>
                <w:bCs w:val="0"/>
                <w:sz w:val="24"/>
                <w:szCs w:val="24"/>
              </w:rPr>
            </w:pPr>
            <w:r w:rsidRPr="007A20C6">
              <w:rPr>
                <w:b w:val="0"/>
                <w:bCs w:val="0"/>
                <w:sz w:val="24"/>
                <w:szCs w:val="24"/>
              </w:rPr>
              <w:t>Taquimecanógrafa interina (nivel 3) adscrita al Juzgado de lo Civil del Distrito Judicial de Ocampo.</w:t>
            </w:r>
          </w:p>
          <w:p w14:paraId="4551E5D9" w14:textId="4FFE170D" w:rsidR="00AB0F3F" w:rsidRPr="007A20C6" w:rsidRDefault="00AB0F3F" w:rsidP="00856221">
            <w:pPr>
              <w:pStyle w:val="Nombre"/>
              <w:spacing w:before="120" w:after="120"/>
              <w:rPr>
                <w:b w:val="0"/>
                <w:bCs w:val="0"/>
                <w:sz w:val="24"/>
                <w:szCs w:val="24"/>
              </w:rPr>
            </w:pPr>
            <w:r w:rsidRPr="007A20C6">
              <w:rPr>
                <w:sz w:val="24"/>
                <w:szCs w:val="24"/>
              </w:rPr>
              <w:t>Vence interinato: 03-nov-25</w:t>
            </w:r>
          </w:p>
        </w:tc>
        <w:tc>
          <w:tcPr>
            <w:tcW w:w="2285" w:type="pct"/>
            <w:noWrap/>
            <w:tcMar>
              <w:bottom w:w="142" w:type="dxa"/>
            </w:tcMar>
          </w:tcPr>
          <w:p w14:paraId="71EB8C26" w14:textId="06B4CBC3" w:rsidR="00DD6EFB" w:rsidRPr="007A20C6" w:rsidRDefault="00DD6EFB" w:rsidP="00285ED9">
            <w:pPr>
              <w:spacing w:line="324" w:lineRule="auto"/>
              <w:jc w:val="both"/>
              <w:rPr>
                <w:rFonts w:ascii="Lato" w:hAnsi="Lato"/>
                <w:sz w:val="24"/>
                <w:szCs w:val="24"/>
              </w:rPr>
            </w:pPr>
            <w:r w:rsidRPr="007A20C6">
              <w:rPr>
                <w:rFonts w:ascii="Lato" w:hAnsi="Lato" w:cs="Calibri"/>
                <w:sz w:val="24"/>
                <w:szCs w:val="24"/>
              </w:rPr>
              <w:t xml:space="preserve">Por necesidades del servicio, con </w:t>
            </w:r>
            <w:r w:rsidR="00AB0F3F" w:rsidRPr="007A20C6">
              <w:rPr>
                <w:rFonts w:ascii="Lato" w:hAnsi="Lato" w:cs="Calibri"/>
                <w:sz w:val="24"/>
                <w:szCs w:val="24"/>
              </w:rPr>
              <w:t xml:space="preserve">su </w:t>
            </w:r>
            <w:r w:rsidRPr="007A20C6">
              <w:rPr>
                <w:rFonts w:ascii="Lato" w:hAnsi="Lato" w:cs="Calibri"/>
                <w:sz w:val="24"/>
                <w:szCs w:val="24"/>
              </w:rPr>
              <w:t>mismo nivel</w:t>
            </w:r>
            <w:r w:rsidR="00AB0F3F" w:rsidRPr="007A20C6">
              <w:rPr>
                <w:rFonts w:ascii="Lato" w:hAnsi="Lato" w:cs="Calibri"/>
                <w:sz w:val="24"/>
                <w:szCs w:val="24"/>
              </w:rPr>
              <w:t xml:space="preserve">, </w:t>
            </w:r>
            <w:r w:rsidRPr="007A20C6">
              <w:rPr>
                <w:rFonts w:ascii="Lato" w:hAnsi="Lato" w:cs="Calibri"/>
                <w:sz w:val="24"/>
                <w:szCs w:val="24"/>
              </w:rPr>
              <w:t>cargo</w:t>
            </w:r>
            <w:r w:rsidR="00AB0F3F" w:rsidRPr="007A20C6">
              <w:rPr>
                <w:rFonts w:ascii="Lato" w:hAnsi="Lato" w:cs="Calibri"/>
                <w:sz w:val="24"/>
                <w:szCs w:val="24"/>
              </w:rPr>
              <w:t xml:space="preserve"> y adscripción,</w:t>
            </w:r>
            <w:r w:rsidRPr="007A20C6">
              <w:rPr>
                <w:rFonts w:ascii="Lato" w:hAnsi="Lato" w:cs="Calibri"/>
                <w:sz w:val="24"/>
                <w:szCs w:val="24"/>
              </w:rPr>
              <w:t xml:space="preserve"> se </w:t>
            </w:r>
            <w:r w:rsidR="00AB0F3F" w:rsidRPr="007A20C6">
              <w:rPr>
                <w:rFonts w:ascii="Lato" w:hAnsi="Lato" w:cs="Calibri"/>
                <w:sz w:val="24"/>
                <w:szCs w:val="24"/>
              </w:rPr>
              <w:t xml:space="preserve">prórroga su interinato </w:t>
            </w:r>
            <w:r w:rsidRPr="007A20C6">
              <w:rPr>
                <w:rFonts w:ascii="Lato" w:hAnsi="Lato" w:cs="Calibri"/>
                <w:sz w:val="24"/>
                <w:szCs w:val="24"/>
              </w:rPr>
              <w:t>con efectos retroactivos al cuatro de noviembre del año en curso, hasta nuevas instrucciones.</w:t>
            </w:r>
          </w:p>
        </w:tc>
      </w:tr>
      <w:tr w:rsidR="007A20C6" w:rsidRPr="007A20C6" w14:paraId="3E521F80" w14:textId="77777777" w:rsidTr="00285ED9">
        <w:trPr>
          <w:cantSplit/>
          <w:trHeight w:val="850"/>
          <w:jc w:val="center"/>
        </w:trPr>
        <w:tc>
          <w:tcPr>
            <w:tcW w:w="2715" w:type="pct"/>
            <w:noWrap/>
            <w:tcMar>
              <w:bottom w:w="142" w:type="dxa"/>
            </w:tcMar>
          </w:tcPr>
          <w:p w14:paraId="7F40E622" w14:textId="77777777" w:rsidR="00DD6EFB" w:rsidRPr="007A20C6" w:rsidRDefault="00DD6EFB" w:rsidP="00285ED9">
            <w:pPr>
              <w:pStyle w:val="Nombre"/>
              <w:spacing w:before="120" w:after="120"/>
              <w:rPr>
                <w:sz w:val="24"/>
                <w:szCs w:val="24"/>
              </w:rPr>
            </w:pPr>
            <w:bookmarkStart w:id="16" w:name="_Hlk213074727"/>
            <w:bookmarkStart w:id="17" w:name="_Hlk211844949"/>
            <w:r w:rsidRPr="007A20C6">
              <w:rPr>
                <w:sz w:val="24"/>
                <w:szCs w:val="24"/>
              </w:rPr>
              <w:lastRenderedPageBreak/>
              <w:t>Lcda. Gabriela Mora Pérez</w:t>
            </w:r>
          </w:p>
          <w:p w14:paraId="77C9905F" w14:textId="77777777" w:rsidR="00DD6EFB" w:rsidRPr="007A20C6" w:rsidRDefault="00DD6EFB" w:rsidP="00285ED9">
            <w:pPr>
              <w:pStyle w:val="Nombre"/>
              <w:spacing w:before="120" w:after="120"/>
              <w:rPr>
                <w:b w:val="0"/>
                <w:bCs w:val="0"/>
                <w:sz w:val="24"/>
                <w:szCs w:val="24"/>
              </w:rPr>
            </w:pPr>
            <w:r w:rsidRPr="007A20C6">
              <w:rPr>
                <w:b w:val="0"/>
                <w:bCs w:val="0"/>
                <w:sz w:val="24"/>
                <w:szCs w:val="24"/>
              </w:rPr>
              <w:t>Taquimecanógrafa Interina (nivel 3), adscrita al Juzgado Civil del Distrito Judicial de Ocampo.</w:t>
            </w:r>
          </w:p>
          <w:bookmarkEnd w:id="16"/>
          <w:p w14:paraId="0AB48D9E" w14:textId="77777777" w:rsidR="00DD6EFB" w:rsidRPr="007A20C6" w:rsidRDefault="00DD6EFB" w:rsidP="00285ED9">
            <w:pPr>
              <w:pStyle w:val="Nombre"/>
              <w:spacing w:before="120" w:after="120"/>
              <w:rPr>
                <w:sz w:val="24"/>
                <w:szCs w:val="24"/>
              </w:rPr>
            </w:pPr>
            <w:r w:rsidRPr="007A20C6">
              <w:rPr>
                <w:sz w:val="24"/>
                <w:szCs w:val="24"/>
              </w:rPr>
              <w:t>Vence interinato: 10-nov-25</w:t>
            </w:r>
          </w:p>
          <w:p w14:paraId="4BA998AD" w14:textId="77777777" w:rsidR="00DD6EFB" w:rsidRPr="007A20C6" w:rsidRDefault="00DD6EFB" w:rsidP="00285ED9">
            <w:pPr>
              <w:pStyle w:val="Nombre"/>
              <w:spacing w:before="120" w:after="120"/>
              <w:rPr>
                <w:b w:val="0"/>
                <w:bCs w:val="0"/>
                <w:sz w:val="24"/>
                <w:szCs w:val="24"/>
              </w:rPr>
            </w:pPr>
            <w:r w:rsidRPr="007A20C6">
              <w:rPr>
                <w:b w:val="0"/>
                <w:bCs w:val="0"/>
                <w:sz w:val="24"/>
                <w:szCs w:val="24"/>
              </w:rPr>
              <w:t>Una vez concluido el término, causará la baja respectiva.</w:t>
            </w:r>
            <w:bookmarkEnd w:id="17"/>
          </w:p>
        </w:tc>
        <w:tc>
          <w:tcPr>
            <w:tcW w:w="2285" w:type="pct"/>
            <w:noWrap/>
            <w:tcMar>
              <w:bottom w:w="142" w:type="dxa"/>
            </w:tcMar>
          </w:tcPr>
          <w:p w14:paraId="4452FA1E" w14:textId="147829E3" w:rsidR="00DD6EFB" w:rsidRPr="007A20C6" w:rsidRDefault="009120D3" w:rsidP="00285ED9">
            <w:pPr>
              <w:spacing w:line="324" w:lineRule="auto"/>
              <w:jc w:val="both"/>
              <w:rPr>
                <w:rFonts w:ascii="Lato" w:hAnsi="Lato" w:cs="Calibri"/>
                <w:sz w:val="24"/>
                <w:szCs w:val="24"/>
              </w:rPr>
            </w:pPr>
            <w:r w:rsidRPr="007A20C6">
              <w:rPr>
                <w:rFonts w:ascii="Lato" w:hAnsi="Lato"/>
                <w:sz w:val="24"/>
                <w:szCs w:val="24"/>
              </w:rPr>
              <w:t>C</w:t>
            </w:r>
            <w:r w:rsidR="00DD6EFB" w:rsidRPr="007A20C6">
              <w:rPr>
                <w:rFonts w:ascii="Lato" w:hAnsi="Lato"/>
                <w:sz w:val="24"/>
                <w:szCs w:val="24"/>
              </w:rPr>
              <w:t>oncluye su interinato como Taquimecanógrafa Interina (nivel 5), adscrita al Juzgado Civil del Distrito Judicial de Ocampo, causando la baja respectiva, con efectos a partir del once de noviembre del mismo año que transcurre.</w:t>
            </w:r>
          </w:p>
        </w:tc>
      </w:tr>
    </w:tbl>
    <w:p w14:paraId="12FB8D22" w14:textId="77777777" w:rsidR="00980274" w:rsidRPr="00015E92" w:rsidRDefault="00980274" w:rsidP="0052601C">
      <w:pPr>
        <w:spacing w:after="0" w:line="360" w:lineRule="auto"/>
        <w:jc w:val="both"/>
        <w:rPr>
          <w:rFonts w:ascii="Lato" w:hAnsi="Lato"/>
          <w:sz w:val="28"/>
          <w:szCs w:val="28"/>
        </w:rPr>
      </w:pPr>
    </w:p>
    <w:p w14:paraId="42F20499" w14:textId="77777777" w:rsidR="00827795" w:rsidRPr="00015E92" w:rsidRDefault="00827795" w:rsidP="00827795">
      <w:pPr>
        <w:spacing w:after="0" w:line="360" w:lineRule="auto"/>
        <w:jc w:val="both"/>
        <w:rPr>
          <w:rFonts w:ascii="Lato" w:hAnsi="Lato" w:cstheme="minorHAnsi"/>
          <w:b/>
          <w:bCs/>
          <w:sz w:val="28"/>
          <w:szCs w:val="28"/>
          <w:bdr w:val="none" w:sz="0" w:space="0" w:color="auto" w:frame="1"/>
        </w:rPr>
      </w:pPr>
      <w:r w:rsidRPr="00015E92">
        <w:rPr>
          <w:rFonts w:ascii="Lato" w:hAnsi="Lato" w:cstheme="minorHAnsi"/>
          <w:sz w:val="28"/>
          <w:szCs w:val="28"/>
          <w:bdr w:val="none" w:sz="0" w:space="0" w:color="auto" w:frame="1"/>
        </w:rPr>
        <w:t>Con fundamento en lo que establecen los artículos 61, 68 fracciones I, XXXI y 77 fracción I, de la Ley Orgánica del Poder Judicial del Estado, dadas las necesidades del servicio en los órganos jurisdiccionales y administrativos, se determina la ampliación de los interinatos en mención, en los términos planteados, y en su caso la conclusión dada la naturaleza de los mismos, ordenando comunicar esta determinación al Contralor y Tesorero del Poder Judicial del Estado, así como a las personas servidoras públicas mencionadas, para su conocimiento, efectos legales y administrativos a que haya lugar</w:t>
      </w:r>
      <w:r w:rsidRPr="00015E92">
        <w:rPr>
          <w:rFonts w:ascii="Lato" w:hAnsi="Lato" w:cstheme="minorHAnsi"/>
          <w:b/>
          <w:bCs/>
          <w:sz w:val="28"/>
          <w:szCs w:val="28"/>
          <w:bdr w:val="none" w:sz="0" w:space="0" w:color="auto" w:frame="1"/>
        </w:rPr>
        <w:t>. SE DECLARA APROBADO POR UNANIMIDAD DE VOTOS.</w:t>
      </w:r>
    </w:p>
    <w:p w14:paraId="59A7325A" w14:textId="77777777" w:rsidR="00827795" w:rsidRPr="00015E92" w:rsidRDefault="00827795" w:rsidP="00827795">
      <w:pPr>
        <w:spacing w:after="0" w:line="360" w:lineRule="auto"/>
        <w:jc w:val="both"/>
        <w:rPr>
          <w:rFonts w:ascii="Lato" w:hAnsi="Lato" w:cstheme="minorHAnsi"/>
          <w:b/>
          <w:bCs/>
          <w:sz w:val="28"/>
          <w:szCs w:val="28"/>
          <w:bdr w:val="none" w:sz="0" w:space="0" w:color="auto" w:frame="1"/>
        </w:rPr>
      </w:pPr>
    </w:p>
    <w:p w14:paraId="388E5000" w14:textId="77777777" w:rsidR="00827795" w:rsidRPr="00015E92" w:rsidRDefault="00827795" w:rsidP="0052601C">
      <w:pPr>
        <w:spacing w:after="0" w:line="360" w:lineRule="auto"/>
        <w:jc w:val="both"/>
        <w:rPr>
          <w:rFonts w:ascii="Lato" w:hAnsi="Lato"/>
          <w:sz w:val="28"/>
          <w:szCs w:val="28"/>
        </w:rPr>
      </w:pPr>
    </w:p>
    <w:p w14:paraId="23537FFD" w14:textId="3E7D96DD" w:rsidR="00827795" w:rsidRPr="00015E92" w:rsidRDefault="00827795" w:rsidP="00827795">
      <w:pPr>
        <w:spacing w:after="0" w:line="360" w:lineRule="auto"/>
        <w:ind w:firstLine="851"/>
        <w:jc w:val="both"/>
        <w:rPr>
          <w:rFonts w:ascii="Lato" w:hAnsi="Lato" w:cs="Arial"/>
          <w:sz w:val="28"/>
          <w:szCs w:val="28"/>
        </w:rPr>
      </w:pPr>
      <w:r w:rsidRPr="00015E92">
        <w:rPr>
          <w:rFonts w:ascii="Lato" w:hAnsi="Lato" w:cs="Arial"/>
          <w:b/>
          <w:bCs/>
          <w:sz w:val="28"/>
          <w:szCs w:val="28"/>
        </w:rPr>
        <w:t>ACUERDO X/11/2025. SEXTO. ADSCRIPCIONES Y READSCRIPCIONES:</w:t>
      </w:r>
    </w:p>
    <w:p w14:paraId="3D6786D7" w14:textId="77777777" w:rsidR="00DD6EFB" w:rsidRPr="00015E92" w:rsidRDefault="00DD6EFB" w:rsidP="00FD2324">
      <w:pPr>
        <w:spacing w:after="0" w:line="360" w:lineRule="auto"/>
        <w:jc w:val="both"/>
        <w:rPr>
          <w:rFonts w:ascii="Lato" w:hAnsi="Lato"/>
          <w:sz w:val="28"/>
          <w:szCs w:val="28"/>
        </w:rPr>
      </w:pPr>
      <w:r w:rsidRPr="00015E92">
        <w:rPr>
          <w:rFonts w:ascii="Lato" w:hAnsi="Lato" w:cs="Arial"/>
          <w:sz w:val="28"/>
          <w:szCs w:val="28"/>
        </w:rPr>
        <w:t xml:space="preserve"> </w:t>
      </w:r>
    </w:p>
    <w:tbl>
      <w:tblPr>
        <w:tblW w:w="53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6"/>
        <w:gridCol w:w="3742"/>
        <w:gridCol w:w="8"/>
      </w:tblGrid>
      <w:tr w:rsidR="00015E92" w:rsidRPr="00DD6625" w14:paraId="3AD6C1F3" w14:textId="77777777" w:rsidTr="00DD6EFB">
        <w:trPr>
          <w:gridAfter w:val="1"/>
          <w:wAfter w:w="5" w:type="pct"/>
          <w:trHeight w:val="850"/>
          <w:jc w:val="center"/>
        </w:trPr>
        <w:tc>
          <w:tcPr>
            <w:tcW w:w="2712" w:type="pct"/>
            <w:noWrap/>
            <w:tcMar>
              <w:bottom w:w="142" w:type="dxa"/>
            </w:tcMar>
            <w:vAlign w:val="center"/>
          </w:tcPr>
          <w:p w14:paraId="47ACCC3C" w14:textId="77777777" w:rsidR="00DD6EFB" w:rsidRPr="00DD6625" w:rsidRDefault="00DD6EFB" w:rsidP="00285ED9">
            <w:pPr>
              <w:jc w:val="center"/>
              <w:rPr>
                <w:rFonts w:ascii="Lato" w:hAnsi="Lato" w:cs="Calibri"/>
                <w:b/>
                <w:bCs/>
              </w:rPr>
            </w:pPr>
            <w:r w:rsidRPr="00DD6625">
              <w:rPr>
                <w:rFonts w:ascii="Lato" w:hAnsi="Lato" w:cs="Calibri"/>
                <w:b/>
                <w:bCs/>
              </w:rPr>
              <w:t>SITUACIÓN ACTUAL</w:t>
            </w:r>
          </w:p>
        </w:tc>
        <w:tc>
          <w:tcPr>
            <w:tcW w:w="2283" w:type="pct"/>
            <w:noWrap/>
            <w:tcMar>
              <w:bottom w:w="142" w:type="dxa"/>
            </w:tcMar>
            <w:vAlign w:val="center"/>
          </w:tcPr>
          <w:p w14:paraId="4B23E360" w14:textId="77777777" w:rsidR="00DD6EFB" w:rsidRPr="00DD6625" w:rsidRDefault="00DD6EFB" w:rsidP="00285ED9">
            <w:pPr>
              <w:jc w:val="center"/>
              <w:rPr>
                <w:rFonts w:ascii="Lato" w:hAnsi="Lato" w:cs="Calibri"/>
                <w:b/>
                <w:bCs/>
              </w:rPr>
            </w:pPr>
            <w:r w:rsidRPr="00DD6625">
              <w:rPr>
                <w:rFonts w:ascii="Lato" w:hAnsi="Lato" w:cs="Calibri"/>
                <w:b/>
                <w:bCs/>
              </w:rPr>
              <w:t>DETERMINACIÓN</w:t>
            </w:r>
          </w:p>
        </w:tc>
      </w:tr>
      <w:tr w:rsidR="00015E92" w:rsidRPr="00DD6625" w14:paraId="71AB8035" w14:textId="77777777" w:rsidTr="00DD6EFB">
        <w:trPr>
          <w:gridAfter w:val="1"/>
          <w:wAfter w:w="5" w:type="pct"/>
          <w:trHeight w:val="850"/>
          <w:jc w:val="center"/>
        </w:trPr>
        <w:tc>
          <w:tcPr>
            <w:tcW w:w="2712" w:type="pct"/>
            <w:noWrap/>
            <w:tcMar>
              <w:bottom w:w="142" w:type="dxa"/>
            </w:tcMar>
          </w:tcPr>
          <w:p w14:paraId="5BDB6C94" w14:textId="77777777" w:rsidR="00DD6EFB" w:rsidRPr="00DD6625" w:rsidRDefault="00DD6EFB" w:rsidP="00285ED9">
            <w:pPr>
              <w:spacing w:after="0" w:line="360" w:lineRule="auto"/>
              <w:rPr>
                <w:rFonts w:ascii="Lato" w:hAnsi="Lato" w:cs="Calibri"/>
                <w:b/>
                <w:bCs/>
              </w:rPr>
            </w:pPr>
            <w:r w:rsidRPr="00DD6625">
              <w:rPr>
                <w:rFonts w:ascii="Lato" w:hAnsi="Lato" w:cs="Calibri"/>
                <w:b/>
                <w:bCs/>
              </w:rPr>
              <w:t>Lcda. Irma Sanluis Muñoz</w:t>
            </w:r>
          </w:p>
          <w:p w14:paraId="0BE159C9" w14:textId="3717E92E" w:rsidR="00DD6EFB" w:rsidRPr="00DD6625" w:rsidRDefault="007C1CA5" w:rsidP="00285ED9">
            <w:pPr>
              <w:spacing w:after="0" w:line="360" w:lineRule="auto"/>
              <w:rPr>
                <w:rFonts w:ascii="Lato" w:hAnsi="Lato" w:cs="Calibri"/>
                <w:b/>
                <w:bCs/>
              </w:rPr>
            </w:pPr>
            <w:r w:rsidRPr="00DD6625">
              <w:rPr>
                <w:rFonts w:ascii="Lato" w:hAnsi="Lato" w:cs="Calibri"/>
              </w:rPr>
              <w:t xml:space="preserve"> </w:t>
            </w:r>
          </w:p>
        </w:tc>
        <w:tc>
          <w:tcPr>
            <w:tcW w:w="2283" w:type="pct"/>
            <w:noWrap/>
            <w:tcMar>
              <w:bottom w:w="142" w:type="dxa"/>
            </w:tcMar>
            <w:vAlign w:val="center"/>
          </w:tcPr>
          <w:p w14:paraId="5F3E3CB3" w14:textId="47D90014"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w:t>
            </w:r>
            <w:r w:rsidR="009120D3" w:rsidRPr="00DD6625">
              <w:rPr>
                <w:rFonts w:ascii="Lato" w:hAnsi="Lato" w:cs="Calibri"/>
              </w:rPr>
              <w:t xml:space="preserve">nombra como </w:t>
            </w:r>
            <w:r w:rsidRPr="00DD6625">
              <w:rPr>
                <w:rFonts w:ascii="Lato" w:hAnsi="Lato" w:cs="Calibri"/>
              </w:rPr>
              <w:t xml:space="preserve">Auxiliar Administrativa Interina (nivel 5), en funciones de Oficial de Partes, adscrita al Juzgado Familiar del Distrito Judicial de Ocampo, en sustitución de la Lcda. Vianey Pérez Antonio, por el término de tres meses, </w:t>
            </w:r>
            <w:r w:rsidRPr="00DD6625">
              <w:rPr>
                <w:rFonts w:ascii="Lato" w:hAnsi="Lato" w:cs="Calibri"/>
              </w:rPr>
              <w:lastRenderedPageBreak/>
              <w:t xml:space="preserve">con efectos a partir del cinco de noviembre de dos mil veinticinco, hasta el cuatro de febrero de dos mil veintiséis. </w:t>
            </w:r>
          </w:p>
        </w:tc>
      </w:tr>
      <w:tr w:rsidR="00015E92" w:rsidRPr="00DD6625" w14:paraId="4F45C01A" w14:textId="77777777" w:rsidTr="00DD6EFB">
        <w:trPr>
          <w:gridAfter w:val="1"/>
          <w:wAfter w:w="5" w:type="pct"/>
          <w:trHeight w:val="850"/>
          <w:jc w:val="center"/>
        </w:trPr>
        <w:tc>
          <w:tcPr>
            <w:tcW w:w="2712" w:type="pct"/>
            <w:noWrap/>
            <w:tcMar>
              <w:bottom w:w="142" w:type="dxa"/>
            </w:tcMar>
          </w:tcPr>
          <w:p w14:paraId="5B6261A5" w14:textId="77777777" w:rsidR="00DD6EFB" w:rsidRPr="00DD6625" w:rsidRDefault="00DD6EFB" w:rsidP="00285ED9">
            <w:pPr>
              <w:spacing w:after="0" w:line="360" w:lineRule="auto"/>
              <w:rPr>
                <w:rFonts w:ascii="Lato" w:hAnsi="Lato" w:cs="Calibri"/>
                <w:b/>
                <w:bCs/>
              </w:rPr>
            </w:pPr>
            <w:r w:rsidRPr="00DD6625">
              <w:rPr>
                <w:rFonts w:ascii="Lato" w:hAnsi="Lato" w:cs="Calibri"/>
                <w:b/>
                <w:bCs/>
              </w:rPr>
              <w:lastRenderedPageBreak/>
              <w:t>Lcdo. Alejandro Aquino Guevara</w:t>
            </w:r>
          </w:p>
          <w:p w14:paraId="6848E276" w14:textId="0D58294E" w:rsidR="00DD6EFB" w:rsidRPr="00DD6625" w:rsidRDefault="007C1CA5" w:rsidP="00285ED9">
            <w:pPr>
              <w:spacing w:after="0" w:line="360" w:lineRule="auto"/>
              <w:rPr>
                <w:rFonts w:ascii="Lato" w:hAnsi="Lato" w:cs="Calibri"/>
              </w:rPr>
            </w:pPr>
            <w:r w:rsidRPr="00DD6625">
              <w:rPr>
                <w:rFonts w:ascii="Lato" w:hAnsi="Lato" w:cs="Calibri"/>
              </w:rPr>
              <w:t xml:space="preserve"> </w:t>
            </w:r>
          </w:p>
        </w:tc>
        <w:tc>
          <w:tcPr>
            <w:tcW w:w="2283" w:type="pct"/>
            <w:noWrap/>
            <w:tcMar>
              <w:bottom w:w="142" w:type="dxa"/>
            </w:tcMar>
            <w:vAlign w:val="center"/>
          </w:tcPr>
          <w:p w14:paraId="4F24BBCE" w14:textId="77777777"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se nombra </w:t>
            </w:r>
            <w:proofErr w:type="gramStart"/>
            <w:r w:rsidRPr="00DD6625">
              <w:rPr>
                <w:rFonts w:ascii="Lato" w:hAnsi="Lato" w:cs="Calibri"/>
              </w:rPr>
              <w:t>Secretario</w:t>
            </w:r>
            <w:proofErr w:type="gramEnd"/>
            <w:r w:rsidRPr="00DD6625">
              <w:rPr>
                <w:rFonts w:ascii="Lato" w:hAnsi="Lato" w:cs="Calibri"/>
              </w:rPr>
              <w:t xml:space="preserve"> Particular Interino (nivel 14), adscrito al Órgano de Administración Judicial del Poder Judicial del Estado de Tlaxcala, en efectos a partir del uno de noviembre de dos mil veinticinco, hasta nuevas instrucciones.</w:t>
            </w:r>
          </w:p>
        </w:tc>
      </w:tr>
      <w:tr w:rsidR="00015E92" w:rsidRPr="00DD6625" w14:paraId="539B103A" w14:textId="77777777" w:rsidTr="00DD6EFB">
        <w:tblPrEx>
          <w:jc w:val="left"/>
        </w:tblPrEx>
        <w:trPr>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41E77F5C" w14:textId="77777777" w:rsidR="00DD6EFB" w:rsidRPr="00DD6625" w:rsidRDefault="00DD6EFB" w:rsidP="00285ED9">
            <w:pPr>
              <w:jc w:val="both"/>
              <w:rPr>
                <w:rFonts w:ascii="Lato" w:hAnsi="Lato" w:cs="Calibri"/>
                <w:b/>
                <w:bCs/>
              </w:rPr>
            </w:pPr>
            <w:r w:rsidRPr="00DD6625">
              <w:rPr>
                <w:rFonts w:ascii="Lato" w:hAnsi="Lato" w:cs="Calibri"/>
                <w:b/>
                <w:bCs/>
              </w:rPr>
              <w:t xml:space="preserve">Lcda. Ivette Mayte Hernández </w:t>
            </w:r>
            <w:proofErr w:type="spellStart"/>
            <w:r w:rsidRPr="00DD6625">
              <w:rPr>
                <w:rFonts w:ascii="Lato" w:hAnsi="Lato" w:cs="Calibri"/>
                <w:b/>
                <w:bCs/>
              </w:rPr>
              <w:t>Hernández</w:t>
            </w:r>
            <w:proofErr w:type="spellEnd"/>
            <w:r w:rsidRPr="00DD6625">
              <w:rPr>
                <w:rFonts w:ascii="Lato" w:hAnsi="Lato" w:cs="Calibri"/>
                <w:b/>
                <w:bCs/>
              </w:rPr>
              <w:t xml:space="preserve"> </w:t>
            </w:r>
          </w:p>
          <w:p w14:paraId="690DC50F" w14:textId="6AE4D787" w:rsidR="00DD6EFB" w:rsidRPr="00DD6625" w:rsidRDefault="00DD6EFB" w:rsidP="00285ED9">
            <w:pPr>
              <w:jc w:val="both"/>
              <w:rPr>
                <w:rFonts w:ascii="Lato" w:hAnsi="Lato" w:cs="Calibri"/>
                <w:b/>
                <w:bCs/>
              </w:rPr>
            </w:pP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504DCC15" w14:textId="682D5532"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se nombra </w:t>
            </w:r>
            <w:proofErr w:type="spellStart"/>
            <w:r w:rsidRPr="00DD6625">
              <w:rPr>
                <w:rFonts w:ascii="Lato" w:hAnsi="Lato" w:cs="Calibri"/>
              </w:rPr>
              <w:t>Diligenciaria</w:t>
            </w:r>
            <w:proofErr w:type="spellEnd"/>
            <w:r w:rsidRPr="00DD6625">
              <w:rPr>
                <w:rFonts w:ascii="Lato" w:hAnsi="Lato" w:cs="Calibri"/>
              </w:rPr>
              <w:t xml:space="preserve"> Interina (nivel 7), adscrita al Tribunal de Enjuiciamiento Colegiado con Competencia en todo el Estado, en sustitución del Lcdo. Nato Javier Flores Huerta, con efecto</w:t>
            </w:r>
            <w:r w:rsidR="009120D3" w:rsidRPr="00DD6625">
              <w:rPr>
                <w:rFonts w:ascii="Lato" w:hAnsi="Lato" w:cs="Calibri"/>
              </w:rPr>
              <w:t>s</w:t>
            </w:r>
            <w:r w:rsidRPr="00DD6625">
              <w:rPr>
                <w:rFonts w:ascii="Lato" w:hAnsi="Lato" w:cs="Calibri"/>
              </w:rPr>
              <w:t xml:space="preserve"> a partir del seis de noviembre de dos mil veinticinco, hasta nuevas instrucciones.</w:t>
            </w:r>
          </w:p>
        </w:tc>
      </w:tr>
      <w:tr w:rsidR="00015E92" w:rsidRPr="00DD6625" w14:paraId="52C7B230" w14:textId="77777777" w:rsidTr="00DD6EFB">
        <w:tblPrEx>
          <w:jc w:val="left"/>
        </w:tblPrEx>
        <w:trPr>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7ECA6FA9" w14:textId="77777777" w:rsidR="00DD6EFB" w:rsidRPr="00DD6625" w:rsidRDefault="00DD6EFB" w:rsidP="00DD6EFB">
            <w:pPr>
              <w:spacing w:after="0"/>
              <w:jc w:val="both"/>
              <w:rPr>
                <w:rFonts w:ascii="Lato" w:hAnsi="Lato" w:cs="Calibri"/>
                <w:b/>
                <w:bCs/>
              </w:rPr>
            </w:pPr>
            <w:r w:rsidRPr="00DD6625">
              <w:rPr>
                <w:rFonts w:ascii="Lato" w:hAnsi="Lato" w:cs="Calibri"/>
                <w:b/>
                <w:bCs/>
              </w:rPr>
              <w:t>Lcdo. Nato Javier Flores Huerta</w:t>
            </w:r>
          </w:p>
          <w:p w14:paraId="372AAA7E" w14:textId="77777777" w:rsidR="00DD6EFB" w:rsidRPr="00DD6625" w:rsidRDefault="00DD6EFB" w:rsidP="00DD6EFB">
            <w:pPr>
              <w:spacing w:after="0" w:line="360" w:lineRule="auto"/>
              <w:jc w:val="both"/>
              <w:rPr>
                <w:rFonts w:ascii="Lato" w:hAnsi="Lato" w:cs="Calibri"/>
              </w:rPr>
            </w:pPr>
            <w:proofErr w:type="spellStart"/>
            <w:r w:rsidRPr="00DD6625">
              <w:rPr>
                <w:rFonts w:ascii="Lato" w:hAnsi="Lato" w:cs="Calibri"/>
              </w:rPr>
              <w:t>Diligenciario</w:t>
            </w:r>
            <w:proofErr w:type="spellEnd"/>
            <w:r w:rsidRPr="00DD6625">
              <w:rPr>
                <w:rFonts w:ascii="Lato" w:hAnsi="Lato" w:cs="Calibri"/>
              </w:rPr>
              <w:t xml:space="preserve"> (nivel 7) adscrito al Tribunal de Enjuiciamiento Colegiado con Competencia en todo el Estado.</w:t>
            </w: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7ADB869A" w14:textId="792714CF"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con su mismo nivel y cargo, se readscribe al Juzgado del Sistema Tradicional Penal y Especializado en Administración de Justicia para Adolescentes, con efectos a partir del cinco de noviembre de dos mil veinticinco, hasta nuevas instrucciones. </w:t>
            </w:r>
          </w:p>
        </w:tc>
      </w:tr>
      <w:tr w:rsidR="00015E92" w:rsidRPr="00DD6625" w14:paraId="7F0C8887" w14:textId="77777777" w:rsidTr="00DD6EFB">
        <w:tblPrEx>
          <w:jc w:val="left"/>
        </w:tblPrEx>
        <w:trPr>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520BB92C" w14:textId="77777777" w:rsidR="00DD6EFB" w:rsidRPr="00DD6625" w:rsidRDefault="00DD6EFB" w:rsidP="003D4F0F">
            <w:pPr>
              <w:spacing w:after="0" w:line="360" w:lineRule="auto"/>
              <w:jc w:val="both"/>
              <w:rPr>
                <w:rFonts w:ascii="Lato" w:hAnsi="Lato" w:cs="Calibri"/>
                <w:b/>
                <w:bCs/>
              </w:rPr>
            </w:pPr>
            <w:r w:rsidRPr="00DD6625">
              <w:rPr>
                <w:rFonts w:ascii="Lato" w:hAnsi="Lato" w:cs="Calibri"/>
                <w:b/>
                <w:bCs/>
              </w:rPr>
              <w:t>C. Rebeca Cervantes Carcaño</w:t>
            </w:r>
          </w:p>
          <w:p w14:paraId="26CBAFBE" w14:textId="09D96198" w:rsidR="00DD6EFB" w:rsidRPr="00DD6625" w:rsidRDefault="00DD6EFB" w:rsidP="003D4F0F">
            <w:pPr>
              <w:spacing w:after="0" w:line="360" w:lineRule="auto"/>
              <w:jc w:val="both"/>
              <w:rPr>
                <w:rFonts w:ascii="Lato" w:hAnsi="Lato" w:cs="Calibri"/>
              </w:rPr>
            </w:pPr>
            <w:r w:rsidRPr="00DD6625">
              <w:rPr>
                <w:rFonts w:ascii="Lato" w:hAnsi="Lato" w:cs="Calibri"/>
              </w:rPr>
              <w:t xml:space="preserve">Superintendente de </w:t>
            </w:r>
            <w:r w:rsidR="006D7ACB" w:rsidRPr="00DD6625">
              <w:rPr>
                <w:rFonts w:ascii="Lato" w:hAnsi="Lato" w:cs="Calibri"/>
              </w:rPr>
              <w:t>B</w:t>
            </w:r>
            <w:r w:rsidRPr="00DD6625">
              <w:rPr>
                <w:rFonts w:ascii="Lato" w:hAnsi="Lato" w:cs="Calibri"/>
              </w:rPr>
              <w:t>ase (nivel 8) adscrita al Juzgado Cuarto de lo Familiar del Distrito Judicial de Cuauhtémoc.</w:t>
            </w: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6F21CEEF" w14:textId="137525F6" w:rsidR="00DD6EFB" w:rsidRPr="00DD6625" w:rsidRDefault="00DD6EFB" w:rsidP="00285ED9">
            <w:pPr>
              <w:spacing w:line="360" w:lineRule="auto"/>
              <w:jc w:val="both"/>
              <w:rPr>
                <w:rFonts w:ascii="Lato" w:hAnsi="Lato" w:cs="Calibri"/>
                <w:bCs/>
              </w:rPr>
            </w:pPr>
            <w:r w:rsidRPr="00DD6625">
              <w:rPr>
                <w:rFonts w:ascii="Lato" w:hAnsi="Lato"/>
                <w:bCs/>
              </w:rPr>
              <w:t xml:space="preserve">Por necesidades del servicio, con </w:t>
            </w:r>
            <w:r w:rsidR="006D7ACB" w:rsidRPr="00DD6625">
              <w:rPr>
                <w:rFonts w:ascii="Lato" w:hAnsi="Lato"/>
                <w:bCs/>
              </w:rPr>
              <w:t>su</w:t>
            </w:r>
            <w:r w:rsidRPr="00DD6625">
              <w:rPr>
                <w:rFonts w:ascii="Lato" w:hAnsi="Lato"/>
                <w:bCs/>
              </w:rPr>
              <w:t xml:space="preserve"> mismo nivel y cargo se readscribe a la Primera Ponencia de la Sala Civil, Familiar y Mercantil del Tribunal Superior de Justicia del Estado de Tlaxcala</w:t>
            </w:r>
            <w:r w:rsidRPr="00DD6625">
              <w:rPr>
                <w:rFonts w:ascii="Lato" w:hAnsi="Lato"/>
                <w:bCs/>
                <w:bdr w:val="none" w:sz="0" w:space="0" w:color="auto" w:frame="1"/>
              </w:rPr>
              <w:t xml:space="preserve">, con efectos a partir del </w:t>
            </w:r>
            <w:r w:rsidRPr="00DD6625">
              <w:rPr>
                <w:rFonts w:ascii="Lato" w:hAnsi="Lato"/>
                <w:bCs/>
                <w:bdr w:val="none" w:sz="0" w:space="0" w:color="auto" w:frame="1"/>
              </w:rPr>
              <w:lastRenderedPageBreak/>
              <w:t xml:space="preserve">cuatro de noviembre del año </w:t>
            </w:r>
            <w:r w:rsidR="006D7ACB" w:rsidRPr="00DD6625">
              <w:rPr>
                <w:rFonts w:ascii="Lato" w:hAnsi="Lato"/>
                <w:bCs/>
                <w:bdr w:val="none" w:sz="0" w:space="0" w:color="auto" w:frame="1"/>
              </w:rPr>
              <w:t>dos mil veinticinco</w:t>
            </w:r>
            <w:r w:rsidRPr="00DD6625">
              <w:rPr>
                <w:rFonts w:ascii="Lato" w:hAnsi="Lato"/>
                <w:bCs/>
                <w:bdr w:val="none" w:sz="0" w:space="0" w:color="auto" w:frame="1"/>
              </w:rPr>
              <w:t>, hasta nuevas instrucciones.</w:t>
            </w:r>
          </w:p>
        </w:tc>
      </w:tr>
      <w:tr w:rsidR="00015E92" w:rsidRPr="00DD6625" w14:paraId="61CC7F1F" w14:textId="77777777" w:rsidTr="00DD6EFB">
        <w:tblPrEx>
          <w:jc w:val="left"/>
        </w:tblPrEx>
        <w:trPr>
          <w:trHeight w:val="850"/>
        </w:trPr>
        <w:tc>
          <w:tcPr>
            <w:tcW w:w="2712" w:type="pct"/>
            <w:tcBorders>
              <w:top w:val="single" w:sz="4" w:space="0" w:color="auto"/>
              <w:left w:val="single" w:sz="4" w:space="0" w:color="auto"/>
              <w:bottom w:val="single" w:sz="4" w:space="0" w:color="auto"/>
              <w:right w:val="single" w:sz="4" w:space="0" w:color="auto"/>
            </w:tcBorders>
            <w:noWrap/>
            <w:tcMar>
              <w:bottom w:w="142" w:type="dxa"/>
            </w:tcMar>
          </w:tcPr>
          <w:p w14:paraId="1EDE9DDA" w14:textId="77777777" w:rsidR="00DD6EFB" w:rsidRPr="00DD6625" w:rsidRDefault="00DD6EFB" w:rsidP="00AB0F3F">
            <w:pPr>
              <w:spacing w:after="0" w:line="360" w:lineRule="auto"/>
              <w:jc w:val="both"/>
              <w:rPr>
                <w:rFonts w:ascii="Lato" w:hAnsi="Lato" w:cs="Calibri"/>
                <w:b/>
                <w:bCs/>
              </w:rPr>
            </w:pPr>
            <w:r w:rsidRPr="00DD6625">
              <w:rPr>
                <w:rFonts w:ascii="Lato" w:hAnsi="Lato" w:cs="Calibri"/>
                <w:b/>
                <w:bCs/>
              </w:rPr>
              <w:lastRenderedPageBreak/>
              <w:t>C. Lizeth Aylin León Huerta.</w:t>
            </w:r>
          </w:p>
          <w:p w14:paraId="5D5A82F2" w14:textId="520DDA9D" w:rsidR="00DD6EFB" w:rsidRPr="00DD6625" w:rsidRDefault="00DD6EFB" w:rsidP="00AB0F3F">
            <w:pPr>
              <w:spacing w:after="0" w:line="360" w:lineRule="auto"/>
              <w:jc w:val="both"/>
              <w:rPr>
                <w:rFonts w:ascii="Lato" w:hAnsi="Lato" w:cs="Calibri"/>
              </w:rPr>
            </w:pPr>
            <w:r w:rsidRPr="00DD6625">
              <w:rPr>
                <w:rFonts w:ascii="Lato" w:hAnsi="Lato" w:cs="Calibri"/>
              </w:rPr>
              <w:t xml:space="preserve">Auxiliar </w:t>
            </w:r>
            <w:r w:rsidR="00AB0F3F" w:rsidRPr="00DD6625">
              <w:rPr>
                <w:rFonts w:ascii="Lato" w:hAnsi="Lato" w:cs="Calibri"/>
              </w:rPr>
              <w:t>d</w:t>
            </w:r>
            <w:r w:rsidRPr="00DD6625">
              <w:rPr>
                <w:rFonts w:ascii="Lato" w:hAnsi="Lato" w:cs="Calibri"/>
              </w:rPr>
              <w:t xml:space="preserve">e Registro </w:t>
            </w:r>
            <w:r w:rsidR="00AB0F3F" w:rsidRPr="00DD6625">
              <w:rPr>
                <w:rFonts w:ascii="Lato" w:hAnsi="Lato" w:cs="Calibri"/>
              </w:rPr>
              <w:t>y</w:t>
            </w:r>
            <w:r w:rsidRPr="00DD6625">
              <w:rPr>
                <w:rFonts w:ascii="Lato" w:hAnsi="Lato" w:cs="Calibri"/>
              </w:rPr>
              <w:t xml:space="preserve"> Trámite Interina (nivel 4) adscrita a la Presidencia del Tribunal Superior de Justicia.</w:t>
            </w:r>
          </w:p>
        </w:tc>
        <w:tc>
          <w:tcPr>
            <w:tcW w:w="2288" w:type="pct"/>
            <w:gridSpan w:val="2"/>
            <w:tcBorders>
              <w:top w:val="single" w:sz="4" w:space="0" w:color="auto"/>
              <w:left w:val="single" w:sz="4" w:space="0" w:color="auto"/>
              <w:bottom w:val="single" w:sz="4" w:space="0" w:color="auto"/>
              <w:right w:val="single" w:sz="4" w:space="0" w:color="auto"/>
            </w:tcBorders>
            <w:noWrap/>
            <w:tcMar>
              <w:bottom w:w="142" w:type="dxa"/>
            </w:tcMar>
          </w:tcPr>
          <w:p w14:paraId="745E5414" w14:textId="623A93DE" w:rsidR="00DD6EFB" w:rsidRPr="00DD6625" w:rsidRDefault="00DD6EFB" w:rsidP="00285ED9">
            <w:pPr>
              <w:spacing w:line="360" w:lineRule="auto"/>
              <w:jc w:val="both"/>
              <w:rPr>
                <w:rFonts w:ascii="Lato" w:hAnsi="Lato" w:cs="Calibri"/>
                <w:bCs/>
              </w:rPr>
            </w:pPr>
            <w:r w:rsidRPr="00DD6625">
              <w:rPr>
                <w:rFonts w:ascii="Lato" w:hAnsi="Lato"/>
                <w:bCs/>
              </w:rPr>
              <w:t>Por necesidades del servicio, con el mismo nivel y cargo se readscribe a la Primera Ponencia de la Sala Civil, Familiar y Mercantil del Tribunal Superior de Justicia del Estado de Tlaxcala</w:t>
            </w:r>
            <w:r w:rsidRPr="00DD6625">
              <w:rPr>
                <w:rFonts w:ascii="Lato" w:hAnsi="Lato"/>
                <w:bCs/>
                <w:bdr w:val="none" w:sz="0" w:space="0" w:color="auto" w:frame="1"/>
              </w:rPr>
              <w:t xml:space="preserve">, con efectos a partir del cuatro de noviembre </w:t>
            </w:r>
            <w:r w:rsidR="00AB0F3F" w:rsidRPr="00DD6625">
              <w:rPr>
                <w:rFonts w:ascii="Lato" w:hAnsi="Lato"/>
                <w:bCs/>
                <w:bdr w:val="none" w:sz="0" w:space="0" w:color="auto" w:frame="1"/>
              </w:rPr>
              <w:t>de dos mil veinticinco</w:t>
            </w:r>
            <w:r w:rsidRPr="00DD6625">
              <w:rPr>
                <w:rFonts w:ascii="Lato" w:hAnsi="Lato"/>
                <w:bCs/>
                <w:bdr w:val="none" w:sz="0" w:space="0" w:color="auto" w:frame="1"/>
              </w:rPr>
              <w:t>, hasta nuevas instrucciones.</w:t>
            </w:r>
          </w:p>
        </w:tc>
      </w:tr>
      <w:tr w:rsidR="00015E92" w:rsidRPr="00DD6625" w14:paraId="36A818EA" w14:textId="77777777" w:rsidTr="00DD6EFB">
        <w:trPr>
          <w:gridAfter w:val="1"/>
          <w:wAfter w:w="5" w:type="pct"/>
          <w:trHeight w:val="850"/>
          <w:jc w:val="center"/>
        </w:trPr>
        <w:tc>
          <w:tcPr>
            <w:tcW w:w="2712" w:type="pct"/>
            <w:noWrap/>
            <w:tcMar>
              <w:bottom w:w="142" w:type="dxa"/>
            </w:tcMar>
          </w:tcPr>
          <w:p w14:paraId="7D35ABD7" w14:textId="77777777" w:rsidR="00DD6EFB" w:rsidRPr="00DD6625" w:rsidRDefault="00DD6EFB" w:rsidP="006D7ACB">
            <w:pPr>
              <w:spacing w:after="0" w:line="360" w:lineRule="auto"/>
              <w:jc w:val="both"/>
              <w:rPr>
                <w:rFonts w:ascii="Lato" w:hAnsi="Lato" w:cs="Calibri"/>
                <w:b/>
                <w:bCs/>
              </w:rPr>
            </w:pPr>
            <w:r w:rsidRPr="00DD6625">
              <w:rPr>
                <w:rFonts w:ascii="Lato" w:hAnsi="Lato" w:cs="Calibri"/>
                <w:b/>
                <w:bCs/>
              </w:rPr>
              <w:t>Lcda. Ofelia Huerta Montiel</w:t>
            </w:r>
          </w:p>
          <w:p w14:paraId="2F0C7078" w14:textId="3632E86E" w:rsidR="00DD6EFB" w:rsidRPr="00DD6625" w:rsidRDefault="00DD6EFB" w:rsidP="007C1CA5">
            <w:pPr>
              <w:spacing w:after="0" w:line="360" w:lineRule="auto"/>
              <w:jc w:val="both"/>
              <w:rPr>
                <w:rFonts w:ascii="Lato" w:hAnsi="Lato" w:cs="Calibri"/>
              </w:rPr>
            </w:pPr>
            <w:r w:rsidRPr="00DD6625">
              <w:rPr>
                <w:rFonts w:ascii="Lato" w:eastAsia="Times New Roman" w:hAnsi="Lato" w:cs="Calibri"/>
              </w:rPr>
              <w:t>Auxiliar Administrativo Interina (nivel 5) adscrita a la</w:t>
            </w:r>
            <w:r w:rsidRPr="00DD6625">
              <w:rPr>
                <w:rFonts w:ascii="Lato" w:hAnsi="Lato" w:cs="Calibri"/>
              </w:rPr>
              <w:t xml:space="preserve"> </w:t>
            </w:r>
            <w:r w:rsidRPr="00DD6625">
              <w:rPr>
                <w:rFonts w:ascii="Lato" w:hAnsi="Lato"/>
              </w:rPr>
              <w:t xml:space="preserve">Primera Ponencia de la Sala Civil, Familiar y Mercantil del Tribunal Superior de Justicia </w:t>
            </w:r>
          </w:p>
        </w:tc>
        <w:tc>
          <w:tcPr>
            <w:tcW w:w="2283" w:type="pct"/>
            <w:noWrap/>
            <w:tcMar>
              <w:bottom w:w="142" w:type="dxa"/>
            </w:tcMar>
          </w:tcPr>
          <w:p w14:paraId="0B4379E6" w14:textId="77777777"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se designa como </w:t>
            </w:r>
            <w:proofErr w:type="spellStart"/>
            <w:r w:rsidRPr="00DD6625">
              <w:rPr>
                <w:rFonts w:ascii="Lato" w:hAnsi="Lato" w:cs="Calibri"/>
              </w:rPr>
              <w:t>Diligenciaria</w:t>
            </w:r>
            <w:proofErr w:type="spellEnd"/>
            <w:r w:rsidRPr="00DD6625">
              <w:rPr>
                <w:rFonts w:ascii="Lato" w:hAnsi="Lato" w:cs="Calibri"/>
              </w:rPr>
              <w:t xml:space="preserve"> Interina (nivel 7), en el área de su adscripción actual, con efectos a partir del uno de noviembre del año en curso, hasta nuevas instrucciones.</w:t>
            </w:r>
          </w:p>
        </w:tc>
      </w:tr>
      <w:tr w:rsidR="00015E92" w:rsidRPr="00DD6625" w14:paraId="33C9C12D" w14:textId="77777777" w:rsidTr="00DD6EFB">
        <w:trPr>
          <w:gridAfter w:val="1"/>
          <w:wAfter w:w="5" w:type="pct"/>
          <w:trHeight w:val="850"/>
          <w:jc w:val="center"/>
        </w:trPr>
        <w:tc>
          <w:tcPr>
            <w:tcW w:w="2712" w:type="pct"/>
            <w:noWrap/>
            <w:tcMar>
              <w:bottom w:w="142" w:type="dxa"/>
            </w:tcMar>
          </w:tcPr>
          <w:p w14:paraId="69D090DD" w14:textId="77777777" w:rsidR="00DD6EFB" w:rsidRPr="00DD6625" w:rsidRDefault="00DD6EFB" w:rsidP="00770EC7">
            <w:pPr>
              <w:spacing w:after="0" w:line="360" w:lineRule="auto"/>
              <w:jc w:val="both"/>
              <w:rPr>
                <w:rFonts w:ascii="Lato" w:hAnsi="Lato" w:cs="Calibri"/>
                <w:b/>
                <w:bCs/>
              </w:rPr>
            </w:pPr>
            <w:r w:rsidRPr="00DD6625">
              <w:rPr>
                <w:rFonts w:ascii="Lato" w:hAnsi="Lato" w:cs="Calibri"/>
                <w:b/>
                <w:bCs/>
              </w:rPr>
              <w:t>Lcda. Mariana Morales Sánchez</w:t>
            </w:r>
          </w:p>
          <w:p w14:paraId="01524F8C" w14:textId="261E026E" w:rsidR="00DD6EFB" w:rsidRPr="00DD6625" w:rsidRDefault="00DD6EFB" w:rsidP="00770EC7">
            <w:pPr>
              <w:spacing w:after="0" w:line="360" w:lineRule="auto"/>
              <w:jc w:val="both"/>
              <w:rPr>
                <w:rFonts w:ascii="Lato" w:eastAsia="Times New Roman" w:hAnsi="Lato" w:cs="Calibri"/>
              </w:rPr>
            </w:pPr>
            <w:r w:rsidRPr="00DD6625">
              <w:rPr>
                <w:rFonts w:ascii="Lato" w:hAnsi="Lato" w:cs="Calibri"/>
              </w:rPr>
              <w:t xml:space="preserve">Secretaria </w:t>
            </w:r>
            <w:r w:rsidR="007C1CA5" w:rsidRPr="00DD6625">
              <w:rPr>
                <w:rFonts w:ascii="Lato" w:hAnsi="Lato" w:cs="Calibri"/>
              </w:rPr>
              <w:t>d</w:t>
            </w:r>
            <w:r w:rsidRPr="00DD6625">
              <w:rPr>
                <w:rFonts w:ascii="Lato" w:hAnsi="Lato" w:cs="Calibri"/>
              </w:rPr>
              <w:t>e Acuerdos de Sala Interina (nivel 14) adscrita a la Tercera Ponencia Sala Penal y Especializada en Administración de Justicia para Adolescentes</w:t>
            </w:r>
            <w:r w:rsidR="007C1CA5" w:rsidRPr="00DD6625">
              <w:rPr>
                <w:rFonts w:ascii="Lato" w:hAnsi="Lato" w:cs="Calibri"/>
              </w:rPr>
              <w:t xml:space="preserve"> del Tribunal Superior de Justicia </w:t>
            </w:r>
          </w:p>
        </w:tc>
        <w:tc>
          <w:tcPr>
            <w:tcW w:w="2283" w:type="pct"/>
            <w:noWrap/>
            <w:tcMar>
              <w:bottom w:w="142" w:type="dxa"/>
            </w:tcMar>
          </w:tcPr>
          <w:p w14:paraId="4DC2587E" w14:textId="4B6B89E1"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regresa al nivel y cargo que ostentaba como Asistente de Audiencia (nivel 10), y se readscribe al </w:t>
            </w:r>
            <w:r w:rsidRPr="00DD6625">
              <w:rPr>
                <w:rFonts w:ascii="Lato" w:hAnsi="Lato"/>
              </w:rPr>
              <w:t>Tribunal de Enjuiciamiento del Juzgado de Control y de Juicio Oral del Distrito Judicial de Sánchez Piedras y Especializado en Justicia para Adolescentes del Estado</w:t>
            </w:r>
            <w:r w:rsidRPr="00DD6625">
              <w:rPr>
                <w:rFonts w:ascii="Lato" w:hAnsi="Lato" w:cs="Calibri"/>
              </w:rPr>
              <w:t xml:space="preserve">, por el término de tres meses, con efectos retroactivos a partir del dos de noviembre del año </w:t>
            </w:r>
            <w:r w:rsidR="007C1CA5" w:rsidRPr="00DD6625">
              <w:rPr>
                <w:rFonts w:ascii="Lato" w:hAnsi="Lato" w:cs="Calibri"/>
              </w:rPr>
              <w:t xml:space="preserve">dos mil </w:t>
            </w:r>
            <w:proofErr w:type="gramStart"/>
            <w:r w:rsidR="007C1CA5" w:rsidRPr="00DD6625">
              <w:rPr>
                <w:rFonts w:ascii="Lato" w:hAnsi="Lato" w:cs="Calibri"/>
              </w:rPr>
              <w:t xml:space="preserve">veinticinco </w:t>
            </w:r>
            <w:r w:rsidRPr="00DD6625">
              <w:rPr>
                <w:rFonts w:ascii="Lato" w:hAnsi="Lato" w:cs="Calibri"/>
              </w:rPr>
              <w:t xml:space="preserve"> al</w:t>
            </w:r>
            <w:proofErr w:type="gramEnd"/>
            <w:r w:rsidRPr="00DD6625">
              <w:rPr>
                <w:rFonts w:ascii="Lato" w:hAnsi="Lato" w:cs="Calibri"/>
              </w:rPr>
              <w:t xml:space="preserve"> uno de febrero del dos mil veintiséis.</w:t>
            </w:r>
          </w:p>
        </w:tc>
      </w:tr>
      <w:tr w:rsidR="00015E92" w:rsidRPr="00DD6625" w14:paraId="4754B38B" w14:textId="77777777" w:rsidTr="00DD6EFB">
        <w:trPr>
          <w:gridAfter w:val="1"/>
          <w:wAfter w:w="5" w:type="pct"/>
          <w:trHeight w:val="850"/>
          <w:jc w:val="center"/>
        </w:trPr>
        <w:tc>
          <w:tcPr>
            <w:tcW w:w="2712" w:type="pct"/>
            <w:noWrap/>
            <w:tcMar>
              <w:bottom w:w="142" w:type="dxa"/>
            </w:tcMar>
          </w:tcPr>
          <w:p w14:paraId="5E04B3C3" w14:textId="53C84396" w:rsidR="00DD6EFB" w:rsidRDefault="00DD6EFB" w:rsidP="00AA47F6">
            <w:pPr>
              <w:spacing w:after="0" w:line="240" w:lineRule="auto"/>
              <w:rPr>
                <w:rFonts w:ascii="Lato" w:hAnsi="Lato" w:cs="Calibri"/>
                <w:b/>
                <w:bCs/>
              </w:rPr>
            </w:pPr>
            <w:r w:rsidRPr="00DD6625">
              <w:rPr>
                <w:rFonts w:ascii="Lato" w:hAnsi="Lato" w:cs="Calibri"/>
                <w:b/>
                <w:bCs/>
              </w:rPr>
              <w:t>Lcda. Karla Flor Bravo Sánchez</w:t>
            </w:r>
          </w:p>
          <w:p w14:paraId="1DC62F63" w14:textId="77777777" w:rsidR="00AA47F6" w:rsidRPr="00DD6625" w:rsidRDefault="00AA47F6" w:rsidP="00AA47F6">
            <w:pPr>
              <w:spacing w:after="0" w:line="240" w:lineRule="auto"/>
              <w:rPr>
                <w:rFonts w:ascii="Lato" w:hAnsi="Lato" w:cs="Calibri"/>
                <w:b/>
                <w:bCs/>
              </w:rPr>
            </w:pPr>
          </w:p>
          <w:p w14:paraId="07284E9F" w14:textId="42243FBF" w:rsidR="00DD6EFB" w:rsidRPr="00DD6625" w:rsidRDefault="00DD6EFB" w:rsidP="00AA47F6">
            <w:pPr>
              <w:pStyle w:val="Presente2"/>
              <w:spacing w:line="360" w:lineRule="auto"/>
              <w:jc w:val="both"/>
              <w:rPr>
                <w:rFonts w:cs="Calibri"/>
                <w:b w:val="0"/>
                <w:sz w:val="22"/>
              </w:rPr>
            </w:pPr>
            <w:r w:rsidRPr="00DD6625">
              <w:rPr>
                <w:rFonts w:cs="Calibri"/>
                <w:b w:val="0"/>
                <w:sz w:val="22"/>
              </w:rPr>
              <w:t>Auxiliar Administrativa Interina adscrita  al Juzgado de Control y de Juicio Oral del  Distrito Judicial de Guridi y Alcocer.</w:t>
            </w:r>
          </w:p>
          <w:p w14:paraId="305CCF01" w14:textId="77777777" w:rsidR="00DD6EFB" w:rsidRPr="00DD6625" w:rsidRDefault="00DD6EFB" w:rsidP="00285ED9">
            <w:pPr>
              <w:jc w:val="both"/>
              <w:rPr>
                <w:rFonts w:ascii="Lato" w:hAnsi="Lato" w:cs="Calibri"/>
                <w:b/>
                <w:bCs/>
              </w:rPr>
            </w:pPr>
          </w:p>
        </w:tc>
        <w:tc>
          <w:tcPr>
            <w:tcW w:w="2283" w:type="pct"/>
            <w:noWrap/>
            <w:tcMar>
              <w:bottom w:w="142" w:type="dxa"/>
            </w:tcMar>
          </w:tcPr>
          <w:p w14:paraId="737E1767" w14:textId="5545E83A" w:rsidR="00DD6EFB" w:rsidRPr="00DD6625" w:rsidRDefault="00DD6EFB" w:rsidP="00285ED9">
            <w:pPr>
              <w:spacing w:line="360" w:lineRule="auto"/>
              <w:jc w:val="both"/>
              <w:rPr>
                <w:rFonts w:ascii="Lato" w:hAnsi="Lato" w:cs="Calibri"/>
              </w:rPr>
            </w:pPr>
            <w:r w:rsidRPr="00DD6625">
              <w:rPr>
                <w:rFonts w:cs="Calibri"/>
              </w:rPr>
              <w:lastRenderedPageBreak/>
              <w:t xml:space="preserve">Por necesidades del servicio, se </w:t>
            </w:r>
            <w:r w:rsidR="00770EC7" w:rsidRPr="00DD6625">
              <w:rPr>
                <w:rFonts w:cs="Calibri"/>
              </w:rPr>
              <w:t>readscribe como</w:t>
            </w:r>
            <w:r w:rsidRPr="00DD6625">
              <w:rPr>
                <w:rFonts w:cs="Calibri"/>
              </w:rPr>
              <w:t xml:space="preserve"> Auxiliar Administrativa Interina (nivel 5), en funciones de Oficial de Partes, </w:t>
            </w:r>
            <w:r w:rsidRPr="00DD6625">
              <w:t>al Juzgado Civil del Distrito Judicial de Ocampo</w:t>
            </w:r>
            <w:r w:rsidRPr="00DD6625">
              <w:rPr>
                <w:rFonts w:cs="Calibri"/>
              </w:rPr>
              <w:t>,</w:t>
            </w:r>
            <w:r w:rsidRPr="00DD6625">
              <w:t xml:space="preserve"> en sustitución de la </w:t>
            </w:r>
            <w:r w:rsidRPr="00DD6625">
              <w:lastRenderedPageBreak/>
              <w:t>Licenciada Montserrat Álvarez Dur</w:t>
            </w:r>
            <w:r w:rsidR="00155C40" w:rsidRPr="00DD6625">
              <w:t>á</w:t>
            </w:r>
            <w:r w:rsidRPr="00DD6625">
              <w:t>n</w:t>
            </w:r>
            <w:r w:rsidRPr="00DD6625">
              <w:rPr>
                <w:rFonts w:cs="Calibri"/>
              </w:rPr>
              <w:t xml:space="preserve">, por el término de tres meses, con efectos a partir del siete de noviembre del año en curso, </w:t>
            </w:r>
            <w:r w:rsidR="00AB0F3F" w:rsidRPr="00DD6625">
              <w:rPr>
                <w:rFonts w:cs="Calibri"/>
              </w:rPr>
              <w:t>a</w:t>
            </w:r>
            <w:r w:rsidRPr="00DD6625">
              <w:rPr>
                <w:rFonts w:cs="Calibri"/>
              </w:rPr>
              <w:t>l seis de febrero de dos mil veintiséis.</w:t>
            </w:r>
          </w:p>
        </w:tc>
      </w:tr>
      <w:tr w:rsidR="00015E92" w:rsidRPr="00DD6625" w14:paraId="51249149" w14:textId="77777777" w:rsidTr="00DD6EFB">
        <w:trPr>
          <w:gridAfter w:val="1"/>
          <w:wAfter w:w="5" w:type="pct"/>
          <w:trHeight w:val="850"/>
          <w:jc w:val="center"/>
        </w:trPr>
        <w:tc>
          <w:tcPr>
            <w:tcW w:w="2712" w:type="pct"/>
            <w:noWrap/>
            <w:tcMar>
              <w:bottom w:w="142" w:type="dxa"/>
            </w:tcMar>
          </w:tcPr>
          <w:p w14:paraId="1778AF58" w14:textId="77777777" w:rsidR="00DD6EFB" w:rsidRPr="00DD6625" w:rsidRDefault="00DD6EFB" w:rsidP="006D7ACB">
            <w:pPr>
              <w:spacing w:after="0" w:line="360" w:lineRule="auto"/>
              <w:jc w:val="both"/>
              <w:rPr>
                <w:rFonts w:ascii="Lato" w:hAnsi="Lato" w:cs="Calibri"/>
                <w:b/>
                <w:bCs/>
              </w:rPr>
            </w:pPr>
            <w:r w:rsidRPr="00DD6625">
              <w:rPr>
                <w:rFonts w:ascii="Lato" w:hAnsi="Lato" w:cs="Calibri"/>
                <w:b/>
                <w:bCs/>
              </w:rPr>
              <w:lastRenderedPageBreak/>
              <w:t>Lcda. Rita Torres Pérez</w:t>
            </w:r>
          </w:p>
          <w:p w14:paraId="64A45424" w14:textId="4D51671D" w:rsidR="00DD6EFB" w:rsidRPr="00DD6625" w:rsidRDefault="00DD6EFB" w:rsidP="006D7ACB">
            <w:pPr>
              <w:spacing w:after="0" w:line="360" w:lineRule="auto"/>
              <w:jc w:val="both"/>
              <w:rPr>
                <w:rFonts w:ascii="Lato" w:eastAsia="Times New Roman" w:hAnsi="Lato" w:cs="Calibri"/>
              </w:rPr>
            </w:pPr>
            <w:r w:rsidRPr="00DD6625">
              <w:rPr>
                <w:rFonts w:ascii="Lato" w:hAnsi="Lato" w:cs="Calibri"/>
              </w:rPr>
              <w:t>Secretaria Proyectista</w:t>
            </w:r>
            <w:r w:rsidR="006D7ACB" w:rsidRPr="00DD6625">
              <w:rPr>
                <w:rFonts w:ascii="Lato" w:hAnsi="Lato" w:cs="Calibri"/>
              </w:rPr>
              <w:t xml:space="preserve"> d</w:t>
            </w:r>
            <w:r w:rsidRPr="00DD6625">
              <w:rPr>
                <w:rFonts w:ascii="Lato" w:hAnsi="Lato" w:cs="Calibri"/>
              </w:rPr>
              <w:t xml:space="preserve">e Sala (nivel 14) adscrita a la Tercera Ponencia </w:t>
            </w:r>
            <w:r w:rsidR="006D7ACB" w:rsidRPr="00DD6625">
              <w:rPr>
                <w:rFonts w:ascii="Lato" w:hAnsi="Lato" w:cs="Calibri"/>
              </w:rPr>
              <w:t xml:space="preserve">de la </w:t>
            </w:r>
            <w:r w:rsidRPr="00DD6625">
              <w:rPr>
                <w:rFonts w:ascii="Lato" w:hAnsi="Lato" w:cs="Calibri"/>
              </w:rPr>
              <w:t>Sala Penal y Especializada en Administración de Justicia para Adolescentes</w:t>
            </w:r>
            <w:r w:rsidR="006D7ACB" w:rsidRPr="00DD6625">
              <w:rPr>
                <w:rFonts w:ascii="Lato" w:hAnsi="Lato" w:cs="Calibri"/>
              </w:rPr>
              <w:t xml:space="preserve"> del Tribunal Superior de Justicia</w:t>
            </w:r>
          </w:p>
          <w:p w14:paraId="0F3CE610" w14:textId="77777777" w:rsidR="00DD6EFB" w:rsidRPr="00DD6625" w:rsidRDefault="00DD6EFB" w:rsidP="00285ED9">
            <w:pPr>
              <w:spacing w:after="0" w:line="240" w:lineRule="auto"/>
              <w:jc w:val="both"/>
              <w:rPr>
                <w:rFonts w:ascii="Lato" w:eastAsia="Times New Roman" w:hAnsi="Lato" w:cs="Calibri"/>
              </w:rPr>
            </w:pPr>
            <w:r w:rsidRPr="00DD6625">
              <w:rPr>
                <w:rFonts w:ascii="Lato" w:hAnsi="Lato" w:cs="Calibri"/>
              </w:rPr>
              <w:t xml:space="preserve"> </w:t>
            </w:r>
          </w:p>
          <w:p w14:paraId="2E52A664" w14:textId="77777777" w:rsidR="00DD6EFB" w:rsidRPr="00DD6625" w:rsidRDefault="00DD6EFB" w:rsidP="00285ED9">
            <w:pPr>
              <w:spacing w:after="0" w:line="240" w:lineRule="auto"/>
              <w:jc w:val="both"/>
              <w:rPr>
                <w:rFonts w:ascii="Lato" w:hAnsi="Lato" w:cs="Calibri"/>
              </w:rPr>
            </w:pPr>
          </w:p>
        </w:tc>
        <w:tc>
          <w:tcPr>
            <w:tcW w:w="2283" w:type="pct"/>
            <w:noWrap/>
            <w:tcMar>
              <w:bottom w:w="142" w:type="dxa"/>
            </w:tcMar>
          </w:tcPr>
          <w:p w14:paraId="33C6151C" w14:textId="1E42F524"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se designa </w:t>
            </w:r>
            <w:proofErr w:type="gramStart"/>
            <w:r w:rsidRPr="00DD6625">
              <w:rPr>
                <w:rFonts w:ascii="Lato" w:hAnsi="Lato" w:cs="Calibri"/>
              </w:rPr>
              <w:t>Secretaria</w:t>
            </w:r>
            <w:proofErr w:type="gramEnd"/>
            <w:r w:rsidRPr="00DD6625">
              <w:rPr>
                <w:rFonts w:ascii="Lato" w:hAnsi="Lato" w:cs="Calibri"/>
              </w:rPr>
              <w:t xml:space="preserve"> de Acuerdos de Sala Interina (nivel 14), en el área de su </w:t>
            </w:r>
            <w:r w:rsidR="006D7ACB" w:rsidRPr="00DD6625">
              <w:rPr>
                <w:rFonts w:ascii="Lato" w:hAnsi="Lato" w:cs="Calibri"/>
              </w:rPr>
              <w:t xml:space="preserve">actual </w:t>
            </w:r>
            <w:r w:rsidR="00770EC7" w:rsidRPr="00DD6625">
              <w:rPr>
                <w:rFonts w:ascii="Lato" w:hAnsi="Lato" w:cs="Calibri"/>
              </w:rPr>
              <w:t>adscripción, con</w:t>
            </w:r>
            <w:r w:rsidRPr="00DD6625">
              <w:rPr>
                <w:rFonts w:ascii="Lato" w:hAnsi="Lato" w:cs="Calibri"/>
              </w:rPr>
              <w:t xml:space="preserve"> efectos a partir del cuatro de noviembre </w:t>
            </w:r>
            <w:r w:rsidR="006D7ACB" w:rsidRPr="00DD6625">
              <w:rPr>
                <w:rFonts w:ascii="Lato" w:hAnsi="Lato" w:cs="Calibri"/>
              </w:rPr>
              <w:t>de dos mil veinticinco</w:t>
            </w:r>
            <w:r w:rsidRPr="00DD6625">
              <w:rPr>
                <w:rFonts w:ascii="Lato" w:hAnsi="Lato" w:cs="Calibri"/>
              </w:rPr>
              <w:t>, hasta nuevas instrucciones.</w:t>
            </w:r>
          </w:p>
        </w:tc>
      </w:tr>
      <w:tr w:rsidR="00015E92" w:rsidRPr="00DD6625" w14:paraId="764A939E" w14:textId="77777777" w:rsidTr="00DD6EFB">
        <w:trPr>
          <w:gridAfter w:val="1"/>
          <w:wAfter w:w="5" w:type="pct"/>
          <w:trHeight w:val="850"/>
          <w:jc w:val="center"/>
        </w:trPr>
        <w:tc>
          <w:tcPr>
            <w:tcW w:w="2712" w:type="pct"/>
            <w:noWrap/>
            <w:tcMar>
              <w:bottom w:w="142" w:type="dxa"/>
            </w:tcMar>
          </w:tcPr>
          <w:p w14:paraId="02E68D9E" w14:textId="77777777" w:rsidR="00DD6EFB" w:rsidRPr="00DD6625" w:rsidRDefault="00DD6EFB" w:rsidP="006D7ACB">
            <w:pPr>
              <w:spacing w:after="0" w:line="360" w:lineRule="auto"/>
              <w:jc w:val="both"/>
              <w:rPr>
                <w:rFonts w:ascii="Lato" w:hAnsi="Lato" w:cs="Calibri"/>
                <w:b/>
                <w:bCs/>
              </w:rPr>
            </w:pPr>
            <w:r w:rsidRPr="00DD6625">
              <w:rPr>
                <w:rFonts w:ascii="Lato" w:hAnsi="Lato" w:cs="Calibri"/>
                <w:b/>
                <w:bCs/>
              </w:rPr>
              <w:t xml:space="preserve">Lcdo. Aurelio </w:t>
            </w:r>
            <w:proofErr w:type="spellStart"/>
            <w:r w:rsidRPr="00DD6625">
              <w:rPr>
                <w:rFonts w:ascii="Lato" w:hAnsi="Lato" w:cs="Calibri"/>
                <w:b/>
                <w:bCs/>
              </w:rPr>
              <w:t>Piantzi</w:t>
            </w:r>
            <w:proofErr w:type="spellEnd"/>
            <w:r w:rsidRPr="00DD6625">
              <w:rPr>
                <w:rFonts w:ascii="Lato" w:hAnsi="Lato" w:cs="Calibri"/>
                <w:b/>
                <w:bCs/>
              </w:rPr>
              <w:t xml:space="preserve"> </w:t>
            </w:r>
            <w:proofErr w:type="spellStart"/>
            <w:r w:rsidRPr="00DD6625">
              <w:rPr>
                <w:rFonts w:ascii="Lato" w:hAnsi="Lato" w:cs="Calibri"/>
                <w:b/>
                <w:bCs/>
              </w:rPr>
              <w:t>Tlilayatzi</w:t>
            </w:r>
            <w:proofErr w:type="spellEnd"/>
          </w:p>
          <w:p w14:paraId="61D38FAF" w14:textId="121F9F31" w:rsidR="00DD6EFB" w:rsidRPr="00DD6625" w:rsidRDefault="00DD6EFB" w:rsidP="006D7ACB">
            <w:pPr>
              <w:spacing w:after="0" w:line="360" w:lineRule="auto"/>
              <w:jc w:val="both"/>
              <w:rPr>
                <w:rFonts w:ascii="Lato" w:hAnsi="Lato" w:cs="Calibri"/>
              </w:rPr>
            </w:pPr>
            <w:r w:rsidRPr="00DD6625">
              <w:rPr>
                <w:rFonts w:ascii="Lato" w:hAnsi="Lato" w:cs="Calibri"/>
              </w:rPr>
              <w:t xml:space="preserve">Secretario Proyectista de Sala Interino (nivel 14) adscrito a la </w:t>
            </w:r>
            <w:r w:rsidR="006D7ACB" w:rsidRPr="00DD6625">
              <w:rPr>
                <w:rFonts w:ascii="Lato" w:hAnsi="Lato" w:cs="Calibri"/>
              </w:rPr>
              <w:t>Primera Ponencia</w:t>
            </w:r>
            <w:r w:rsidR="00155C40" w:rsidRPr="00DD6625">
              <w:rPr>
                <w:rFonts w:ascii="Lato" w:hAnsi="Lato" w:cs="Calibri"/>
              </w:rPr>
              <w:t xml:space="preserve"> </w:t>
            </w:r>
            <w:r w:rsidR="006D7ACB" w:rsidRPr="00DD6625">
              <w:rPr>
                <w:rFonts w:ascii="Lato" w:hAnsi="Lato" w:cs="Calibri"/>
              </w:rPr>
              <w:t xml:space="preserve">de la </w:t>
            </w:r>
            <w:r w:rsidRPr="00DD6625">
              <w:rPr>
                <w:rFonts w:ascii="Lato" w:hAnsi="Lato" w:cs="Calibri"/>
              </w:rPr>
              <w:t xml:space="preserve">Sala Penal y Especializada en Administración de Justicia para Adolescentes </w:t>
            </w:r>
            <w:r w:rsidR="006D7ACB" w:rsidRPr="00DD6625">
              <w:rPr>
                <w:rFonts w:ascii="Lato" w:hAnsi="Lato" w:cs="Calibri"/>
              </w:rPr>
              <w:t>del Tribunal Superior de Justicia.</w:t>
            </w:r>
          </w:p>
        </w:tc>
        <w:tc>
          <w:tcPr>
            <w:tcW w:w="2283" w:type="pct"/>
            <w:noWrap/>
            <w:tcMar>
              <w:bottom w:w="142" w:type="dxa"/>
            </w:tcMar>
          </w:tcPr>
          <w:p w14:paraId="0C3C09A4" w14:textId="16B1B25D"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con </w:t>
            </w:r>
            <w:r w:rsidR="006D7ACB" w:rsidRPr="00DD6625">
              <w:rPr>
                <w:rFonts w:ascii="Lato" w:hAnsi="Lato" w:cs="Calibri"/>
              </w:rPr>
              <w:t>su</w:t>
            </w:r>
            <w:r w:rsidRPr="00DD6625">
              <w:rPr>
                <w:rFonts w:ascii="Lato" w:hAnsi="Lato" w:cs="Calibri"/>
              </w:rPr>
              <w:t xml:space="preserve"> mismo nivel y cargo, se readscribe a la </w:t>
            </w:r>
            <w:r w:rsidRPr="00DD6625">
              <w:rPr>
                <w:rFonts w:ascii="Lato" w:hAnsi="Lato"/>
              </w:rPr>
              <w:t>Tercera Ponencia de la Sala Penal y Especializada en Administración de Justicia para Adolescentes</w:t>
            </w:r>
            <w:r w:rsidRPr="00DD6625">
              <w:rPr>
                <w:rFonts w:ascii="Lato" w:hAnsi="Lato" w:cs="Calibri"/>
              </w:rPr>
              <w:t>, en sustitución de la Licenciada Rita Torres Pérez, con efectos a partir del cuatro de noviembre del año en curso, hasta nuevas instrucciones.</w:t>
            </w:r>
          </w:p>
        </w:tc>
      </w:tr>
      <w:tr w:rsidR="00015E92" w:rsidRPr="00DD6625" w14:paraId="1605AA4A" w14:textId="77777777" w:rsidTr="00DD6EFB">
        <w:trPr>
          <w:gridAfter w:val="1"/>
          <w:wAfter w:w="5" w:type="pct"/>
          <w:trHeight w:val="850"/>
          <w:jc w:val="center"/>
        </w:trPr>
        <w:tc>
          <w:tcPr>
            <w:tcW w:w="2712" w:type="pct"/>
            <w:noWrap/>
            <w:tcMar>
              <w:bottom w:w="142" w:type="dxa"/>
            </w:tcMar>
          </w:tcPr>
          <w:p w14:paraId="260E19B3" w14:textId="77777777" w:rsidR="00DD6EFB" w:rsidRPr="00DD6625" w:rsidRDefault="00DD6EFB" w:rsidP="006D7ACB">
            <w:pPr>
              <w:spacing w:after="0" w:line="360" w:lineRule="auto"/>
              <w:jc w:val="both"/>
              <w:rPr>
                <w:rFonts w:ascii="Lato" w:hAnsi="Lato" w:cs="Calibri"/>
                <w:b/>
                <w:bCs/>
              </w:rPr>
            </w:pPr>
            <w:r w:rsidRPr="00DD6625">
              <w:rPr>
                <w:rFonts w:ascii="Lato" w:hAnsi="Lato" w:cs="Calibri"/>
                <w:b/>
                <w:bCs/>
              </w:rPr>
              <w:t>Lcdo.</w:t>
            </w:r>
            <w:r w:rsidRPr="00DD6625">
              <w:rPr>
                <w:rFonts w:ascii="Lato" w:hAnsi="Lato"/>
                <w:b/>
                <w:bCs/>
                <w:shd w:val="clear" w:color="auto" w:fill="F5F5F5"/>
              </w:rPr>
              <w:t xml:space="preserve"> </w:t>
            </w:r>
            <w:r w:rsidRPr="00DD6625">
              <w:rPr>
                <w:rFonts w:ascii="Lato" w:hAnsi="Lato" w:cs="Calibri"/>
                <w:b/>
                <w:bCs/>
              </w:rPr>
              <w:t>Wilber Alejandro Molina Tobón</w:t>
            </w:r>
          </w:p>
          <w:p w14:paraId="05FCA0E7" w14:textId="3CC8021C" w:rsidR="00DD6EFB" w:rsidRPr="00DD6625" w:rsidRDefault="00DD6EFB" w:rsidP="006D7ACB">
            <w:pPr>
              <w:spacing w:after="0" w:line="360" w:lineRule="auto"/>
              <w:jc w:val="both"/>
              <w:rPr>
                <w:rFonts w:ascii="Lato" w:hAnsi="Lato" w:cs="Calibri"/>
              </w:rPr>
            </w:pPr>
            <w:r w:rsidRPr="00DD6625">
              <w:rPr>
                <w:rFonts w:ascii="Lato" w:hAnsi="Lato" w:cs="Calibri"/>
              </w:rPr>
              <w:t xml:space="preserve">Secretario Proyectista de Sala Interino (nivel 14) adscrito </w:t>
            </w:r>
            <w:r w:rsidR="006D7ACB" w:rsidRPr="00DD6625">
              <w:rPr>
                <w:rFonts w:ascii="Lato" w:hAnsi="Lato" w:cs="Calibri"/>
              </w:rPr>
              <w:t xml:space="preserve">a la Tercera Ponencia de la </w:t>
            </w:r>
            <w:r w:rsidRPr="00DD6625">
              <w:rPr>
                <w:rFonts w:ascii="Lato" w:hAnsi="Lato" w:cs="Calibri"/>
              </w:rPr>
              <w:t xml:space="preserve">Sala Penal y Especializada en Administración de Justicia para Adolescentes </w:t>
            </w:r>
            <w:r w:rsidR="006D7ACB" w:rsidRPr="00DD6625">
              <w:rPr>
                <w:rFonts w:ascii="Lato" w:hAnsi="Lato" w:cs="Calibri"/>
              </w:rPr>
              <w:t xml:space="preserve">del Tribunal Superior de Justicia </w:t>
            </w:r>
          </w:p>
        </w:tc>
        <w:tc>
          <w:tcPr>
            <w:tcW w:w="2283" w:type="pct"/>
            <w:noWrap/>
            <w:tcMar>
              <w:bottom w:w="142" w:type="dxa"/>
            </w:tcMar>
          </w:tcPr>
          <w:p w14:paraId="47B56C39" w14:textId="51078B5A"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con el mismo nivel y cargo, se readscribe a la </w:t>
            </w:r>
            <w:r w:rsidRPr="00DD6625">
              <w:rPr>
                <w:rFonts w:ascii="Lato" w:hAnsi="Lato"/>
              </w:rPr>
              <w:t>Primera Ponencia de la Sala Penal y Especializada en Administración de Justicia para Adolescentes</w:t>
            </w:r>
            <w:r w:rsidRPr="00DD6625">
              <w:rPr>
                <w:rFonts w:ascii="Lato" w:hAnsi="Lato" w:cs="Calibri"/>
              </w:rPr>
              <w:t xml:space="preserve">, con efectos a partir del cuatro de noviembre </w:t>
            </w:r>
            <w:r w:rsidR="006D7ACB" w:rsidRPr="00DD6625">
              <w:rPr>
                <w:rFonts w:ascii="Lato" w:hAnsi="Lato" w:cs="Calibri"/>
              </w:rPr>
              <w:t>de dos mil veinticinco</w:t>
            </w:r>
            <w:r w:rsidRPr="00DD6625">
              <w:rPr>
                <w:rFonts w:ascii="Lato" w:hAnsi="Lato" w:cs="Calibri"/>
              </w:rPr>
              <w:t>, hasta nuevas instrucciones.</w:t>
            </w:r>
          </w:p>
        </w:tc>
      </w:tr>
      <w:tr w:rsidR="00015E92" w:rsidRPr="00DD6625" w14:paraId="33B4F2D6" w14:textId="77777777" w:rsidTr="00DD6EFB">
        <w:trPr>
          <w:gridAfter w:val="1"/>
          <w:wAfter w:w="5" w:type="pct"/>
          <w:trHeight w:val="850"/>
          <w:jc w:val="center"/>
        </w:trPr>
        <w:tc>
          <w:tcPr>
            <w:tcW w:w="2712" w:type="pct"/>
            <w:noWrap/>
            <w:tcMar>
              <w:bottom w:w="142" w:type="dxa"/>
            </w:tcMar>
          </w:tcPr>
          <w:p w14:paraId="72629BB7" w14:textId="77777777" w:rsidR="00DD6EFB" w:rsidRPr="00DD6625" w:rsidRDefault="00DD6EFB" w:rsidP="00DD6EFB">
            <w:pPr>
              <w:spacing w:after="0" w:line="360" w:lineRule="auto"/>
              <w:jc w:val="both"/>
              <w:rPr>
                <w:rFonts w:ascii="Lato" w:hAnsi="Lato" w:cs="Calibri"/>
                <w:b/>
                <w:bCs/>
                <w:lang w:val="pt-PT"/>
              </w:rPr>
            </w:pPr>
            <w:r w:rsidRPr="00DD6625">
              <w:rPr>
                <w:rFonts w:ascii="Lato" w:hAnsi="Lato" w:cs="Calibri"/>
                <w:b/>
                <w:bCs/>
                <w:lang w:val="pt-PT"/>
              </w:rPr>
              <w:t>Lcdo. Fredy Hernández Díaz</w:t>
            </w:r>
          </w:p>
          <w:p w14:paraId="4BFCBC95" w14:textId="77777777" w:rsidR="00DD6EFB" w:rsidRPr="00DD6625" w:rsidRDefault="00DD6EFB" w:rsidP="00DD6EFB">
            <w:pPr>
              <w:spacing w:after="0" w:line="360" w:lineRule="auto"/>
              <w:jc w:val="both"/>
              <w:rPr>
                <w:rFonts w:ascii="Lato" w:hAnsi="Lato" w:cs="Calibri"/>
              </w:rPr>
            </w:pPr>
            <w:r w:rsidRPr="00DD6625">
              <w:rPr>
                <w:rFonts w:ascii="Lato" w:hAnsi="Lato" w:cs="Calibri"/>
              </w:rPr>
              <w:t>Asistente de Causa (nivel 8) adscrito al Juzgado de Control y de Juicio Oral del Distrito Judicial de Sánchez Piedras y Especializado en Justicia para Adolescentes del Estado de Tlaxcala.</w:t>
            </w:r>
          </w:p>
        </w:tc>
        <w:tc>
          <w:tcPr>
            <w:tcW w:w="2283" w:type="pct"/>
            <w:noWrap/>
            <w:tcMar>
              <w:bottom w:w="142" w:type="dxa"/>
            </w:tcMar>
          </w:tcPr>
          <w:p w14:paraId="39DB78C5" w14:textId="7E698CC8"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readscribe como Asistente de Audiencias Interino (nivel 10), al con el Juez Sexto de Control y de Juicio Oral del Distrito Judicial de Sánchez Piedras y Especializado en Justicia </w:t>
            </w:r>
            <w:r w:rsidRPr="00DD6625">
              <w:rPr>
                <w:rFonts w:ascii="Lato" w:hAnsi="Lato" w:cs="Calibri"/>
              </w:rPr>
              <w:lastRenderedPageBreak/>
              <w:t xml:space="preserve">para Adolescentes del Estado de Tlaxcala, con efectos a partir del siete de noviembre de dos mil veinticinco, hasta nuevas instrucciones. </w:t>
            </w:r>
          </w:p>
        </w:tc>
      </w:tr>
      <w:tr w:rsidR="00015E92" w:rsidRPr="00DD6625" w14:paraId="7349D118" w14:textId="77777777" w:rsidTr="00DD6EFB">
        <w:trPr>
          <w:gridAfter w:val="1"/>
          <w:wAfter w:w="5" w:type="pct"/>
          <w:trHeight w:val="850"/>
          <w:jc w:val="center"/>
        </w:trPr>
        <w:tc>
          <w:tcPr>
            <w:tcW w:w="2712" w:type="pct"/>
            <w:noWrap/>
            <w:tcMar>
              <w:bottom w:w="142" w:type="dxa"/>
            </w:tcMar>
          </w:tcPr>
          <w:p w14:paraId="3FD4CA58" w14:textId="77777777" w:rsidR="00DD6EFB" w:rsidRPr="00DD6625" w:rsidRDefault="00DD6EFB" w:rsidP="00285ED9">
            <w:pPr>
              <w:pStyle w:val="Nombre"/>
              <w:rPr>
                <w:sz w:val="22"/>
                <w:szCs w:val="22"/>
              </w:rPr>
            </w:pPr>
            <w:bookmarkStart w:id="18" w:name="_Hlk213075139"/>
            <w:r w:rsidRPr="00DD6625">
              <w:rPr>
                <w:sz w:val="22"/>
                <w:szCs w:val="22"/>
              </w:rPr>
              <w:lastRenderedPageBreak/>
              <w:t>Lcdo. Francisco Javier Alemán Herrera</w:t>
            </w:r>
          </w:p>
          <w:p w14:paraId="61635A33" w14:textId="77777777" w:rsidR="00DD6EFB" w:rsidRPr="00DD6625" w:rsidRDefault="00DD6EFB" w:rsidP="00285ED9">
            <w:pPr>
              <w:spacing w:line="360" w:lineRule="auto"/>
              <w:jc w:val="both"/>
              <w:rPr>
                <w:rFonts w:ascii="Lato" w:hAnsi="Lato" w:cs="Calibri"/>
                <w:b/>
                <w:bCs/>
              </w:rPr>
            </w:pPr>
            <w:r w:rsidRPr="00DD6625">
              <w:t>Proyectista de Juzgado Interino (nivel 9), adscrito Juzgado Primero de lo Familiar del Distrito Judicial de Cuauhtémoc</w:t>
            </w:r>
            <w:bookmarkEnd w:id="18"/>
            <w:r w:rsidRPr="00DD6625">
              <w:t>.</w:t>
            </w:r>
          </w:p>
        </w:tc>
        <w:tc>
          <w:tcPr>
            <w:tcW w:w="2283" w:type="pct"/>
            <w:noWrap/>
            <w:tcMar>
              <w:bottom w:w="142" w:type="dxa"/>
            </w:tcMar>
          </w:tcPr>
          <w:p w14:paraId="3B883443" w14:textId="546A4A19"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se </w:t>
            </w:r>
            <w:r w:rsidR="006D7ACB" w:rsidRPr="00DD6625">
              <w:rPr>
                <w:rFonts w:ascii="Lato" w:hAnsi="Lato" w:cs="Calibri"/>
              </w:rPr>
              <w:t>readscribe como</w:t>
            </w:r>
            <w:r w:rsidRPr="00DD6625">
              <w:rPr>
                <w:rFonts w:ascii="Lato" w:hAnsi="Lato" w:cs="Calibri"/>
              </w:rPr>
              <w:t xml:space="preserve"> </w:t>
            </w:r>
            <w:proofErr w:type="gramStart"/>
            <w:r w:rsidRPr="00DD6625">
              <w:rPr>
                <w:rFonts w:ascii="Lato" w:hAnsi="Lato" w:cs="Calibri"/>
              </w:rPr>
              <w:t>Secretario</w:t>
            </w:r>
            <w:proofErr w:type="gramEnd"/>
            <w:r w:rsidRPr="00DD6625">
              <w:rPr>
                <w:rFonts w:ascii="Lato" w:hAnsi="Lato" w:cs="Calibri"/>
              </w:rPr>
              <w:t xml:space="preserve"> de Acuerdos de Juzgado (nivel 10) al</w:t>
            </w:r>
            <w:r w:rsidRPr="00DD6625">
              <w:rPr>
                <w:rFonts w:ascii="Lato" w:hAnsi="Lato"/>
              </w:rPr>
              <w:t xml:space="preserve"> Juzgado Familiar del Distrito Judicial de Ocampo</w:t>
            </w:r>
            <w:r w:rsidRPr="00DD6625">
              <w:rPr>
                <w:rFonts w:ascii="Lato" w:hAnsi="Lato" w:cs="Calibri"/>
              </w:rPr>
              <w:t>, por el término de seis meses, con efectos a partir del cuatro de noviembre del año en curso, hasta el tres de mayo de dos mil veintiséis.</w:t>
            </w:r>
          </w:p>
        </w:tc>
      </w:tr>
      <w:tr w:rsidR="00015E92" w:rsidRPr="00DD6625" w14:paraId="1E0BE38E" w14:textId="77777777" w:rsidTr="00DD6EFB">
        <w:trPr>
          <w:gridAfter w:val="1"/>
          <w:wAfter w:w="5" w:type="pct"/>
          <w:trHeight w:val="850"/>
          <w:jc w:val="center"/>
        </w:trPr>
        <w:tc>
          <w:tcPr>
            <w:tcW w:w="2712" w:type="pct"/>
            <w:noWrap/>
            <w:tcMar>
              <w:bottom w:w="142" w:type="dxa"/>
            </w:tcMar>
          </w:tcPr>
          <w:p w14:paraId="71E76EFE" w14:textId="77777777" w:rsidR="00DD6EFB" w:rsidRPr="00DD6625" w:rsidRDefault="00DD6EFB" w:rsidP="00DD6EFB">
            <w:pPr>
              <w:spacing w:after="0" w:line="360" w:lineRule="auto"/>
              <w:jc w:val="both"/>
              <w:rPr>
                <w:rFonts w:ascii="Lato" w:hAnsi="Lato"/>
                <w:b/>
                <w:bCs/>
              </w:rPr>
            </w:pPr>
            <w:r w:rsidRPr="00DD6625">
              <w:rPr>
                <w:rFonts w:ascii="Lato" w:hAnsi="Lato" w:cs="Calibri"/>
                <w:b/>
                <w:bCs/>
              </w:rPr>
              <w:t xml:space="preserve">Lcda. </w:t>
            </w:r>
            <w:r w:rsidRPr="00DD6625">
              <w:rPr>
                <w:rFonts w:ascii="Lato" w:hAnsi="Lato"/>
                <w:b/>
                <w:bCs/>
              </w:rPr>
              <w:t xml:space="preserve">Selene </w:t>
            </w:r>
            <w:proofErr w:type="spellStart"/>
            <w:r w:rsidRPr="00DD6625">
              <w:rPr>
                <w:rFonts w:ascii="Lato" w:hAnsi="Lato"/>
                <w:b/>
                <w:bCs/>
              </w:rPr>
              <w:t>Ipatzi</w:t>
            </w:r>
            <w:proofErr w:type="spellEnd"/>
            <w:r w:rsidRPr="00DD6625">
              <w:rPr>
                <w:rFonts w:ascii="Lato" w:hAnsi="Lato"/>
                <w:b/>
                <w:bCs/>
              </w:rPr>
              <w:t xml:space="preserve"> Angulo</w:t>
            </w:r>
          </w:p>
          <w:p w14:paraId="5699E80E" w14:textId="77777777" w:rsidR="00DD6EFB" w:rsidRPr="00DD6625" w:rsidRDefault="00DD6EFB" w:rsidP="00DD6EFB">
            <w:pPr>
              <w:spacing w:after="0" w:line="360" w:lineRule="auto"/>
              <w:jc w:val="both"/>
              <w:rPr>
                <w:rFonts w:ascii="Lato" w:hAnsi="Lato" w:cs="Calibri"/>
              </w:rPr>
            </w:pPr>
            <w:proofErr w:type="spellStart"/>
            <w:r w:rsidRPr="00DD6625">
              <w:rPr>
                <w:rFonts w:ascii="Lato" w:hAnsi="Lato" w:cs="Calibri"/>
              </w:rPr>
              <w:t>Diligenciaria</w:t>
            </w:r>
            <w:proofErr w:type="spellEnd"/>
            <w:r w:rsidRPr="00DD6625">
              <w:rPr>
                <w:rFonts w:ascii="Lato" w:hAnsi="Lato" w:cs="Calibri"/>
              </w:rPr>
              <w:t xml:space="preserve"> Interina (nivel 7) adscrita al Juzgado de lo Civil del Distrito Judicial de Zaragoza.</w:t>
            </w:r>
          </w:p>
          <w:p w14:paraId="69683C92" w14:textId="77777777" w:rsidR="00DD6EFB" w:rsidRPr="00DD6625" w:rsidRDefault="00DD6EFB" w:rsidP="00285ED9">
            <w:pPr>
              <w:spacing w:after="0" w:line="360" w:lineRule="auto"/>
              <w:jc w:val="both"/>
              <w:rPr>
                <w:rFonts w:ascii="Lato" w:hAnsi="Lato" w:cs="Calibri"/>
                <w:b/>
                <w:bCs/>
              </w:rPr>
            </w:pPr>
          </w:p>
        </w:tc>
        <w:tc>
          <w:tcPr>
            <w:tcW w:w="2283" w:type="pct"/>
            <w:noWrap/>
            <w:tcMar>
              <w:bottom w:w="142" w:type="dxa"/>
            </w:tcMar>
          </w:tcPr>
          <w:p w14:paraId="5EE8A4EC" w14:textId="5EE211B0" w:rsidR="00DD6EFB" w:rsidRPr="00DD6625" w:rsidRDefault="00DD6EFB" w:rsidP="00285ED9">
            <w:pPr>
              <w:spacing w:line="360" w:lineRule="auto"/>
              <w:jc w:val="both"/>
              <w:rPr>
                <w:rFonts w:ascii="Lato" w:hAnsi="Lato" w:cs="Calibri"/>
              </w:rPr>
            </w:pPr>
            <w:r w:rsidRPr="00DD6625">
              <w:rPr>
                <w:rFonts w:ascii="Lato" w:hAnsi="Lato"/>
              </w:rPr>
              <w:t>Por necesidades del servicio, con su mismo nivel y cargo, se readscribe al Juzgado de Exhortos con competencia en todo el Estado de Tlaxcala, con efectos a partir del cinco de noviembre del año en curso, hasta nuevas instrucciones.</w:t>
            </w:r>
          </w:p>
        </w:tc>
      </w:tr>
      <w:tr w:rsidR="00015E92" w:rsidRPr="00DD6625" w14:paraId="33CADCCA" w14:textId="77777777" w:rsidTr="00DD6EFB">
        <w:trPr>
          <w:gridAfter w:val="1"/>
          <w:wAfter w:w="5" w:type="pct"/>
          <w:trHeight w:val="850"/>
          <w:jc w:val="center"/>
        </w:trPr>
        <w:tc>
          <w:tcPr>
            <w:tcW w:w="2712" w:type="pct"/>
            <w:noWrap/>
            <w:tcMar>
              <w:bottom w:w="142" w:type="dxa"/>
            </w:tcMar>
          </w:tcPr>
          <w:p w14:paraId="49256EB1" w14:textId="77777777" w:rsidR="00DD6EFB" w:rsidRPr="00DD6625" w:rsidRDefault="00DD6EFB" w:rsidP="00DD6EFB">
            <w:pPr>
              <w:spacing w:after="0" w:line="360" w:lineRule="auto"/>
              <w:jc w:val="both"/>
              <w:rPr>
                <w:rFonts w:ascii="Lato" w:hAnsi="Lato" w:cs="Calibri"/>
                <w:b/>
                <w:bCs/>
              </w:rPr>
            </w:pPr>
            <w:r w:rsidRPr="00DD6625">
              <w:rPr>
                <w:rFonts w:ascii="Lato" w:hAnsi="Lato" w:cs="Calibri"/>
                <w:b/>
                <w:bCs/>
              </w:rPr>
              <w:t xml:space="preserve">Lcdo. Erick Estrada Jiménez </w:t>
            </w:r>
          </w:p>
          <w:p w14:paraId="3C14474E" w14:textId="77777777" w:rsidR="00DD6EFB" w:rsidRPr="00DD6625" w:rsidRDefault="00DD6EFB" w:rsidP="00DD6EFB">
            <w:pPr>
              <w:spacing w:after="0" w:line="360" w:lineRule="auto"/>
              <w:jc w:val="both"/>
              <w:rPr>
                <w:rFonts w:ascii="Lato" w:hAnsi="Lato" w:cs="Calibri"/>
              </w:rPr>
            </w:pPr>
            <w:r w:rsidRPr="00DD6625">
              <w:rPr>
                <w:rFonts w:ascii="Lato" w:hAnsi="Lato" w:cs="Calibri"/>
              </w:rPr>
              <w:t>Asistente de Atención al Público Interino (nivel 5) adscrito al Juzgado de Control y de Juicio Oral del Distrito Judicial de Guridi y Alcocer.</w:t>
            </w:r>
          </w:p>
        </w:tc>
        <w:tc>
          <w:tcPr>
            <w:tcW w:w="2283" w:type="pct"/>
            <w:noWrap/>
            <w:tcMar>
              <w:bottom w:w="142" w:type="dxa"/>
            </w:tcMar>
          </w:tcPr>
          <w:p w14:paraId="71004E5B" w14:textId="6915C42A"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se designa como </w:t>
            </w:r>
            <w:proofErr w:type="spellStart"/>
            <w:r w:rsidRPr="00DD6625">
              <w:rPr>
                <w:rFonts w:ascii="Lato" w:hAnsi="Lato" w:cs="Calibri"/>
              </w:rPr>
              <w:t>Diligenciario</w:t>
            </w:r>
            <w:proofErr w:type="spellEnd"/>
            <w:r w:rsidRPr="00DD6625">
              <w:rPr>
                <w:rFonts w:ascii="Lato" w:hAnsi="Lato" w:cs="Calibri"/>
              </w:rPr>
              <w:t xml:space="preserve"> Interino (nivel 7), y se readscribe al </w:t>
            </w:r>
            <w:r w:rsidRPr="00DD6625">
              <w:rPr>
                <w:rFonts w:ascii="Lato" w:hAnsi="Lato"/>
              </w:rPr>
              <w:t xml:space="preserve">Juzgado de lo Civil del Distrito Judicial de Zaragoza, en sustitución de la Licenciada Selene </w:t>
            </w:r>
            <w:proofErr w:type="spellStart"/>
            <w:r w:rsidRPr="00DD6625">
              <w:rPr>
                <w:rFonts w:ascii="Lato" w:hAnsi="Lato"/>
              </w:rPr>
              <w:t>Ipatzi</w:t>
            </w:r>
            <w:proofErr w:type="spellEnd"/>
            <w:r w:rsidRPr="00DD6625">
              <w:rPr>
                <w:rFonts w:ascii="Lato" w:hAnsi="Lato"/>
              </w:rPr>
              <w:t xml:space="preserve"> Angulo</w:t>
            </w:r>
            <w:r w:rsidRPr="00DD6625">
              <w:rPr>
                <w:rFonts w:ascii="Lato" w:hAnsi="Lato" w:cs="Calibri"/>
              </w:rPr>
              <w:t>, con efectos a partir del uno de noviembre de dos mil veinticinco, hasta nuevas instrucciones.</w:t>
            </w:r>
          </w:p>
        </w:tc>
      </w:tr>
      <w:tr w:rsidR="00015E92" w:rsidRPr="00DD6625" w14:paraId="18FE8E9E" w14:textId="77777777" w:rsidTr="00DD6EFB">
        <w:trPr>
          <w:gridAfter w:val="1"/>
          <w:wAfter w:w="5" w:type="pct"/>
          <w:trHeight w:val="850"/>
          <w:jc w:val="center"/>
        </w:trPr>
        <w:tc>
          <w:tcPr>
            <w:tcW w:w="2712" w:type="pct"/>
            <w:noWrap/>
            <w:tcMar>
              <w:bottom w:w="142" w:type="dxa"/>
            </w:tcMar>
          </w:tcPr>
          <w:p w14:paraId="2C1EAE7B" w14:textId="77777777" w:rsidR="00DD6EFB" w:rsidRPr="00DD6625" w:rsidRDefault="00DD6EFB" w:rsidP="00DD6EFB">
            <w:pPr>
              <w:spacing w:after="0"/>
              <w:jc w:val="both"/>
              <w:rPr>
                <w:rFonts w:ascii="Lato" w:hAnsi="Lato" w:cs="Calibri"/>
                <w:b/>
                <w:bCs/>
              </w:rPr>
            </w:pPr>
            <w:bookmarkStart w:id="19" w:name="_Hlk213312304"/>
            <w:r w:rsidRPr="00DD6625">
              <w:rPr>
                <w:rFonts w:ascii="Lato" w:hAnsi="Lato" w:cs="Calibri"/>
                <w:b/>
                <w:bCs/>
              </w:rPr>
              <w:t xml:space="preserve">C. Reyes </w:t>
            </w:r>
            <w:proofErr w:type="spellStart"/>
            <w:r w:rsidRPr="00DD6625">
              <w:rPr>
                <w:rFonts w:ascii="Lato" w:hAnsi="Lato" w:cs="Calibri"/>
                <w:b/>
                <w:bCs/>
              </w:rPr>
              <w:t>Iraiz</w:t>
            </w:r>
            <w:proofErr w:type="spellEnd"/>
            <w:r w:rsidRPr="00DD6625">
              <w:rPr>
                <w:rFonts w:ascii="Lato" w:hAnsi="Lato" w:cs="Calibri"/>
                <w:b/>
                <w:bCs/>
              </w:rPr>
              <w:t xml:space="preserve"> Vera Díaz</w:t>
            </w:r>
          </w:p>
          <w:p w14:paraId="301878AE" w14:textId="2A903FE0" w:rsidR="00DD6EFB" w:rsidRPr="00DD6625" w:rsidRDefault="00DD6EFB" w:rsidP="00DD6EFB">
            <w:pPr>
              <w:spacing w:after="0" w:line="360" w:lineRule="auto"/>
              <w:jc w:val="both"/>
              <w:rPr>
                <w:rFonts w:ascii="Lato" w:hAnsi="Lato" w:cs="Calibri"/>
                <w:lang w:val="pt-PT"/>
              </w:rPr>
            </w:pPr>
            <w:r w:rsidRPr="00DD6625">
              <w:rPr>
                <w:rFonts w:ascii="Lato" w:hAnsi="Lato" w:cs="Calibri"/>
                <w:lang w:val="pt-PT"/>
              </w:rPr>
              <w:t xml:space="preserve">Auxiliar de Manteniemiento  de Base (nivel 3) adscrito al </w:t>
            </w:r>
            <w:r w:rsidRPr="00DD6625">
              <w:rPr>
                <w:rFonts w:ascii="Lato" w:hAnsi="Lato" w:cs="Calibri"/>
              </w:rPr>
              <w:t>Juzgado de lo Familiar del Distrito Judicial de Ocampo</w:t>
            </w:r>
            <w:bookmarkEnd w:id="19"/>
            <w:r w:rsidRPr="00DD6625">
              <w:rPr>
                <w:rFonts w:ascii="Lato" w:hAnsi="Lato" w:cs="Calibri"/>
              </w:rPr>
              <w:t>.</w:t>
            </w:r>
          </w:p>
        </w:tc>
        <w:tc>
          <w:tcPr>
            <w:tcW w:w="2283" w:type="pct"/>
            <w:noWrap/>
            <w:tcMar>
              <w:bottom w:w="142" w:type="dxa"/>
            </w:tcMar>
          </w:tcPr>
          <w:p w14:paraId="35DA7671" w14:textId="1BA2F1DF" w:rsidR="00DD6EFB" w:rsidRPr="00DD6625" w:rsidRDefault="00DD6EFB" w:rsidP="00285ED9">
            <w:pPr>
              <w:spacing w:line="360" w:lineRule="auto"/>
              <w:jc w:val="both"/>
              <w:rPr>
                <w:rFonts w:ascii="Lato" w:hAnsi="Lato" w:cs="Calibri"/>
              </w:rPr>
            </w:pPr>
            <w:r w:rsidRPr="00DD6625">
              <w:rPr>
                <w:rFonts w:ascii="Lato" w:hAnsi="Lato" w:cs="Calibri"/>
              </w:rPr>
              <w:t xml:space="preserve">Por necesidades del servicio, con el mismo nivel y cargo, se readscribe </w:t>
            </w:r>
            <w:r w:rsidRPr="00DD6625">
              <w:rPr>
                <w:rFonts w:ascii="Lato" w:hAnsi="Lato" w:cs="Calibri"/>
                <w:lang w:val="pt-PT"/>
              </w:rPr>
              <w:t xml:space="preserve">al </w:t>
            </w:r>
            <w:r w:rsidRPr="00DD6625">
              <w:rPr>
                <w:rFonts w:ascii="Lato" w:hAnsi="Lato" w:cs="Calibri"/>
              </w:rPr>
              <w:t>Juzgado de lo Civil del Distrito Judicial de Ocampo, en funciones de intendente, con efectos a partir del siete de noviembre de dos mil veinticinco, hasta nuevas instrucciones.</w:t>
            </w:r>
          </w:p>
        </w:tc>
      </w:tr>
      <w:tr w:rsidR="00015E92" w:rsidRPr="00DD6625" w14:paraId="565EF39A" w14:textId="77777777" w:rsidTr="00DD6EFB">
        <w:trPr>
          <w:gridAfter w:val="1"/>
          <w:wAfter w:w="5" w:type="pct"/>
          <w:trHeight w:val="850"/>
          <w:jc w:val="center"/>
        </w:trPr>
        <w:tc>
          <w:tcPr>
            <w:tcW w:w="2712" w:type="pct"/>
            <w:noWrap/>
            <w:tcMar>
              <w:bottom w:w="142" w:type="dxa"/>
            </w:tcMar>
          </w:tcPr>
          <w:p w14:paraId="784457AF" w14:textId="77777777" w:rsidR="00015E92" w:rsidRPr="00DD6625" w:rsidRDefault="00015E92" w:rsidP="00015E92">
            <w:pPr>
              <w:spacing w:after="0" w:line="360" w:lineRule="auto"/>
              <w:jc w:val="both"/>
              <w:rPr>
                <w:rFonts w:ascii="Lato" w:hAnsi="Lato" w:cs="Calibri"/>
                <w:b/>
                <w:bCs/>
              </w:rPr>
            </w:pPr>
            <w:r w:rsidRPr="00DD6625">
              <w:rPr>
                <w:rFonts w:ascii="Lato" w:hAnsi="Lato" w:cs="Calibri"/>
                <w:b/>
                <w:bCs/>
              </w:rPr>
              <w:lastRenderedPageBreak/>
              <w:t>C. Sonia Escareño Martínez</w:t>
            </w:r>
          </w:p>
          <w:p w14:paraId="6D1D0012" w14:textId="4183CBE6" w:rsidR="00015E92" w:rsidRPr="00DD6625" w:rsidRDefault="00015E92" w:rsidP="00015E92">
            <w:pPr>
              <w:spacing w:after="0" w:line="360" w:lineRule="auto"/>
              <w:jc w:val="both"/>
              <w:rPr>
                <w:rFonts w:ascii="Lato" w:hAnsi="Lato" w:cs="Calibri"/>
              </w:rPr>
            </w:pPr>
            <w:r w:rsidRPr="00DD6625">
              <w:rPr>
                <w:rFonts w:ascii="Lato" w:hAnsi="Lato" w:cs="Calibri"/>
              </w:rPr>
              <w:t xml:space="preserve">Superintendente de Base (nivel 8), adscrita al Juzgado de lo Familiar del Distrito Judicial de Ocampo. </w:t>
            </w:r>
          </w:p>
        </w:tc>
        <w:tc>
          <w:tcPr>
            <w:tcW w:w="2283" w:type="pct"/>
            <w:noWrap/>
            <w:tcMar>
              <w:bottom w:w="142" w:type="dxa"/>
            </w:tcMar>
          </w:tcPr>
          <w:p w14:paraId="0C98A0D6" w14:textId="1DCF280C" w:rsidR="00015E92" w:rsidRPr="00DD6625" w:rsidRDefault="00015E92" w:rsidP="00285ED9">
            <w:pPr>
              <w:spacing w:line="360" w:lineRule="auto"/>
              <w:jc w:val="both"/>
              <w:rPr>
                <w:rFonts w:ascii="Lato" w:hAnsi="Lato" w:cs="Calibri"/>
              </w:rPr>
            </w:pPr>
            <w:r w:rsidRPr="00DD6625">
              <w:rPr>
                <w:rFonts w:ascii="Lato" w:hAnsi="Lato" w:cs="Calibri"/>
              </w:rPr>
              <w:t xml:space="preserve">Por necesidades del servicio, en </w:t>
            </w:r>
            <w:proofErr w:type="gramStart"/>
            <w:r w:rsidRPr="00DD6625">
              <w:rPr>
                <w:rFonts w:ascii="Lato" w:hAnsi="Lato" w:cs="Calibri"/>
              </w:rPr>
              <w:t>la  área</w:t>
            </w:r>
            <w:proofErr w:type="gramEnd"/>
            <w:r w:rsidRPr="00DD6625">
              <w:rPr>
                <w:rFonts w:ascii="Lato" w:hAnsi="Lato" w:cs="Calibri"/>
              </w:rPr>
              <w:t xml:space="preserve"> de su adscripción</w:t>
            </w:r>
            <w:r w:rsidR="00770EC7">
              <w:rPr>
                <w:rFonts w:ascii="Lato" w:hAnsi="Lato" w:cs="Calibri"/>
              </w:rPr>
              <w:t xml:space="preserve">, </w:t>
            </w:r>
            <w:r w:rsidRPr="00DD6625">
              <w:rPr>
                <w:rFonts w:ascii="Lato" w:hAnsi="Lato" w:cs="Calibri"/>
              </w:rPr>
              <w:t xml:space="preserve"> con su mismo nivel y cargo, se designa en funciones de Taquimecanógrafa, con efectos a partir del cuatro de noviembre dos mil veinticinco, hasta nuevas instrucciones</w:t>
            </w:r>
            <w:r w:rsidR="00770EC7">
              <w:rPr>
                <w:rFonts w:ascii="Lato" w:hAnsi="Lato" w:cs="Calibri"/>
              </w:rPr>
              <w:t>.</w:t>
            </w:r>
          </w:p>
        </w:tc>
      </w:tr>
    </w:tbl>
    <w:p w14:paraId="30A1862C" w14:textId="6E869DFB" w:rsidR="00FD2324" w:rsidRPr="00015E92" w:rsidRDefault="00FD2324" w:rsidP="00FD2324">
      <w:pPr>
        <w:spacing w:after="0" w:line="360" w:lineRule="auto"/>
        <w:jc w:val="both"/>
        <w:rPr>
          <w:rFonts w:ascii="Lato" w:hAnsi="Lato"/>
          <w:sz w:val="28"/>
          <w:szCs w:val="28"/>
        </w:rPr>
      </w:pPr>
    </w:p>
    <w:p w14:paraId="1606A202" w14:textId="23D41947" w:rsidR="00827795" w:rsidRPr="00015E92" w:rsidRDefault="00827795" w:rsidP="00015E92">
      <w:pPr>
        <w:spacing w:line="360" w:lineRule="auto"/>
        <w:jc w:val="both"/>
        <w:rPr>
          <w:rFonts w:ascii="Lato" w:hAnsi="Lato" w:cstheme="minorHAnsi"/>
          <w:b/>
          <w:bCs/>
          <w:sz w:val="28"/>
          <w:szCs w:val="28"/>
          <w:bdr w:val="none" w:sz="0" w:space="0" w:color="auto" w:frame="1"/>
        </w:rPr>
      </w:pPr>
      <w:r w:rsidRPr="00015E92">
        <w:rPr>
          <w:rFonts w:ascii="Lato" w:hAnsi="Lato" w:cstheme="minorHAnsi"/>
          <w:sz w:val="28"/>
          <w:szCs w:val="28"/>
          <w:bdr w:val="none" w:sz="0" w:space="0" w:color="auto" w:frame="1"/>
        </w:rPr>
        <w:t xml:space="preserve">Con fundamento en lo que establecen los artículos 61 y 68 fracciones I, XXXI y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al Contralor y Tesorero del Poder Judicial del Estado, así como a las personas servidoras públicas mencionadas, para su conocimiento, efectos legales y administrativos a que haya lugar. </w:t>
      </w:r>
      <w:r w:rsidRPr="00015E92">
        <w:rPr>
          <w:rFonts w:ascii="Lato" w:hAnsi="Lato" w:cstheme="minorHAnsi"/>
          <w:b/>
          <w:bCs/>
          <w:sz w:val="28"/>
          <w:szCs w:val="28"/>
          <w:bdr w:val="none" w:sz="0" w:space="0" w:color="auto" w:frame="1"/>
        </w:rPr>
        <w:t>SE DECLARA APROBADO POR UNANIMIDAD DE VOTOS.</w:t>
      </w:r>
    </w:p>
    <w:p w14:paraId="132F3B67" w14:textId="77777777" w:rsidR="00827795" w:rsidRPr="00015E92" w:rsidRDefault="00827795" w:rsidP="00015E92">
      <w:pPr>
        <w:spacing w:after="0" w:line="360" w:lineRule="auto"/>
        <w:jc w:val="both"/>
        <w:rPr>
          <w:rFonts w:ascii="Lato" w:hAnsi="Lato"/>
          <w:sz w:val="28"/>
          <w:szCs w:val="28"/>
        </w:rPr>
      </w:pPr>
    </w:p>
    <w:p w14:paraId="0D3C8877" w14:textId="4DBDBA2B" w:rsidR="00827795" w:rsidRPr="00015E92" w:rsidRDefault="00827795" w:rsidP="00827795">
      <w:pPr>
        <w:spacing w:after="0" w:line="360" w:lineRule="auto"/>
        <w:ind w:firstLine="708"/>
        <w:jc w:val="both"/>
        <w:rPr>
          <w:rFonts w:ascii="Lato" w:hAnsi="Lato" w:cs="Arial"/>
          <w:b/>
          <w:bCs/>
          <w:sz w:val="28"/>
          <w:szCs w:val="28"/>
        </w:rPr>
      </w:pPr>
      <w:r w:rsidRPr="00015E92">
        <w:rPr>
          <w:rFonts w:ascii="Lato" w:hAnsi="Lato" w:cs="Arial"/>
          <w:b/>
          <w:bCs/>
          <w:sz w:val="28"/>
          <w:szCs w:val="28"/>
        </w:rPr>
        <w:t xml:space="preserve">ACUERDO X/11/2025. SÉPTIMO. </w:t>
      </w:r>
      <w:r w:rsidR="004F5A9D" w:rsidRPr="00015E92">
        <w:rPr>
          <w:rFonts w:ascii="Lato" w:hAnsi="Lato" w:cs="Arial"/>
          <w:b/>
          <w:bCs/>
          <w:sz w:val="28"/>
          <w:szCs w:val="28"/>
        </w:rPr>
        <w:t xml:space="preserve">Escrito recibido el veinte de octubre de dos mil veinticinco, signado por Luz María Martínez Zúñiga, </w:t>
      </w:r>
      <w:proofErr w:type="gramStart"/>
      <w:r w:rsidR="004F5A9D" w:rsidRPr="00015E92">
        <w:rPr>
          <w:rFonts w:ascii="Lato" w:hAnsi="Lato" w:cs="Arial"/>
          <w:b/>
          <w:bCs/>
          <w:sz w:val="28"/>
          <w:szCs w:val="28"/>
        </w:rPr>
        <w:t>Secretaria</w:t>
      </w:r>
      <w:proofErr w:type="gramEnd"/>
      <w:r w:rsidR="004F5A9D" w:rsidRPr="00015E92">
        <w:rPr>
          <w:rFonts w:ascii="Lato" w:hAnsi="Lato" w:cs="Arial"/>
          <w:b/>
          <w:bCs/>
          <w:sz w:val="28"/>
          <w:szCs w:val="28"/>
        </w:rPr>
        <w:t xml:space="preserve"> Auxiliar de Juzgado de Base</w:t>
      </w:r>
      <w:r w:rsidR="00FD2324" w:rsidRPr="00015E92">
        <w:rPr>
          <w:rFonts w:ascii="Lato" w:hAnsi="Lato" w:cs="Arial"/>
          <w:b/>
          <w:bCs/>
          <w:sz w:val="28"/>
          <w:szCs w:val="28"/>
        </w:rPr>
        <w:t>, adscrita al Juzgado de lo Familiar del Distrito Judicial de Juárez</w:t>
      </w:r>
      <w:r w:rsidR="004F5A9D" w:rsidRPr="00015E92">
        <w:rPr>
          <w:rFonts w:ascii="Lato" w:hAnsi="Lato" w:cs="Arial"/>
          <w:b/>
          <w:bCs/>
          <w:sz w:val="28"/>
          <w:szCs w:val="28"/>
        </w:rPr>
        <w:t xml:space="preserve">. </w:t>
      </w:r>
    </w:p>
    <w:p w14:paraId="01A6E3C0" w14:textId="5AC04CCA" w:rsidR="004F5A9D" w:rsidRPr="00015E92" w:rsidRDefault="004F5A9D" w:rsidP="004F5A9D">
      <w:pPr>
        <w:spacing w:after="0" w:line="360" w:lineRule="auto"/>
        <w:jc w:val="both"/>
        <w:rPr>
          <w:rFonts w:ascii="Lato" w:hAnsi="Lato" w:cs="Arial"/>
          <w:sz w:val="28"/>
          <w:szCs w:val="28"/>
        </w:rPr>
      </w:pPr>
      <w:r w:rsidRPr="00015E92">
        <w:rPr>
          <w:rFonts w:ascii="Lato" w:hAnsi="Lato" w:cs="Arial"/>
          <w:sz w:val="28"/>
          <w:szCs w:val="28"/>
        </w:rPr>
        <w:t xml:space="preserve">Dada cuenta con el oficio de referencia, mediante el cual, la servidora púbica que nos ocupa, por las razones que expone, solicita el pago de gastos médicos erogados por la atención </w:t>
      </w:r>
      <w:r w:rsidR="00203855" w:rsidRPr="00015E92">
        <w:rPr>
          <w:rFonts w:ascii="Lato" w:hAnsi="Lato" w:cs="Arial"/>
          <w:sz w:val="28"/>
          <w:szCs w:val="28"/>
        </w:rPr>
        <w:t>médica</w:t>
      </w:r>
      <w:r w:rsidRPr="00015E92">
        <w:rPr>
          <w:rFonts w:ascii="Lato" w:hAnsi="Lato" w:cs="Arial"/>
          <w:sz w:val="28"/>
          <w:szCs w:val="28"/>
        </w:rPr>
        <w:t xml:space="preserve"> a su dependiente económico, en razón de que en el área de </w:t>
      </w:r>
      <w:r w:rsidR="00FD2324" w:rsidRPr="00015E92">
        <w:rPr>
          <w:rFonts w:ascii="Lato" w:hAnsi="Lato" w:cs="Arial"/>
          <w:sz w:val="28"/>
          <w:szCs w:val="28"/>
        </w:rPr>
        <w:t>T</w:t>
      </w:r>
      <w:r w:rsidRPr="00015E92">
        <w:rPr>
          <w:rFonts w:ascii="Lato" w:hAnsi="Lato" w:cs="Arial"/>
          <w:sz w:val="28"/>
          <w:szCs w:val="28"/>
        </w:rPr>
        <w:t>esorería le informaron que no podían recibir sus facturas de gasto médico, dada la vigencia del servicio otorgado a su dependiente económico, anexa constancia soporte de su petición.</w:t>
      </w:r>
    </w:p>
    <w:p w14:paraId="28916631" w14:textId="4E5B6E1A" w:rsidR="004F5A9D" w:rsidRPr="00015E92" w:rsidRDefault="004F5A9D" w:rsidP="004F5A9D">
      <w:pPr>
        <w:spacing w:after="0" w:line="360" w:lineRule="auto"/>
        <w:jc w:val="both"/>
        <w:rPr>
          <w:rFonts w:ascii="Lato" w:hAnsi="Lato" w:cs="Arial"/>
          <w:sz w:val="28"/>
          <w:szCs w:val="28"/>
        </w:rPr>
      </w:pPr>
      <w:r w:rsidRPr="00015E92">
        <w:rPr>
          <w:rFonts w:ascii="Lato" w:hAnsi="Lato" w:cs="Arial"/>
          <w:sz w:val="28"/>
          <w:szCs w:val="28"/>
        </w:rPr>
        <w:lastRenderedPageBreak/>
        <w:t>En atención a lo anterior, y a efecto de determinar si es procedente realizar el pago de gasto</w:t>
      </w:r>
      <w:r w:rsidR="00155C40" w:rsidRPr="00015E92">
        <w:rPr>
          <w:rFonts w:ascii="Lato" w:hAnsi="Lato" w:cs="Arial"/>
          <w:sz w:val="28"/>
          <w:szCs w:val="28"/>
        </w:rPr>
        <w:t>s</w:t>
      </w:r>
      <w:r w:rsidRPr="00015E92">
        <w:rPr>
          <w:rFonts w:ascii="Lato" w:hAnsi="Lato" w:cs="Arial"/>
          <w:sz w:val="28"/>
          <w:szCs w:val="28"/>
        </w:rPr>
        <w:t xml:space="preserve"> médicos solicitados, con fundamento en lo que establecen los artículos 61 y 68 fracción XXXI, de la Ley Orgánica del Poder Judicial del Estado, se determina:</w:t>
      </w:r>
    </w:p>
    <w:p w14:paraId="19217537" w14:textId="5FFC108E" w:rsidR="004F5A9D" w:rsidRPr="00015E92" w:rsidRDefault="004F5A9D" w:rsidP="004F5A9D">
      <w:pPr>
        <w:pStyle w:val="Prrafodelista"/>
        <w:numPr>
          <w:ilvl w:val="0"/>
          <w:numId w:val="58"/>
        </w:numPr>
        <w:spacing w:after="0" w:line="360" w:lineRule="auto"/>
        <w:jc w:val="both"/>
        <w:rPr>
          <w:rFonts w:ascii="Lato" w:hAnsi="Lato" w:cs="Arial"/>
          <w:sz w:val="28"/>
          <w:szCs w:val="28"/>
        </w:rPr>
      </w:pPr>
      <w:r w:rsidRPr="00015E92">
        <w:rPr>
          <w:rFonts w:ascii="Lato" w:hAnsi="Lato" w:cs="Arial"/>
          <w:sz w:val="28"/>
          <w:szCs w:val="28"/>
        </w:rPr>
        <w:t>Tomar conocimiento del oficio y anexos de cuenta.</w:t>
      </w:r>
    </w:p>
    <w:p w14:paraId="01C5D16B" w14:textId="249BBECD" w:rsidR="004F5A9D" w:rsidRPr="00015E92" w:rsidRDefault="004F5A9D" w:rsidP="00ED4274">
      <w:pPr>
        <w:pStyle w:val="Prrafodelista"/>
        <w:numPr>
          <w:ilvl w:val="0"/>
          <w:numId w:val="58"/>
        </w:numPr>
        <w:spacing w:after="0" w:line="360" w:lineRule="auto"/>
        <w:jc w:val="both"/>
        <w:rPr>
          <w:rFonts w:ascii="Lato" w:hAnsi="Lato" w:cs="Arial"/>
          <w:sz w:val="28"/>
          <w:szCs w:val="28"/>
        </w:rPr>
      </w:pPr>
      <w:r w:rsidRPr="00015E92">
        <w:rPr>
          <w:rFonts w:ascii="Lato" w:hAnsi="Lato" w:cs="Arial"/>
          <w:sz w:val="28"/>
          <w:szCs w:val="28"/>
        </w:rPr>
        <w:t>Tu</w:t>
      </w:r>
      <w:r w:rsidR="00155C40" w:rsidRPr="00015E92">
        <w:rPr>
          <w:rFonts w:ascii="Lato" w:hAnsi="Lato" w:cs="Arial"/>
          <w:sz w:val="28"/>
          <w:szCs w:val="28"/>
        </w:rPr>
        <w:t>r</w:t>
      </w:r>
      <w:r w:rsidRPr="00015E92">
        <w:rPr>
          <w:rFonts w:ascii="Lato" w:hAnsi="Lato" w:cs="Arial"/>
          <w:sz w:val="28"/>
          <w:szCs w:val="28"/>
        </w:rPr>
        <w:t xml:space="preserve">nar la documentación a la Comisión </w:t>
      </w:r>
      <w:r w:rsidRPr="00015E92">
        <w:rPr>
          <w:rFonts w:ascii="Lato" w:hAnsi="Lato" w:cs="Arial"/>
          <w:bCs/>
          <w:sz w:val="28"/>
          <w:szCs w:val="28"/>
        </w:rPr>
        <w:t>de Recursos Contables, Financieros y Humanos</w:t>
      </w:r>
      <w:r w:rsidR="00F04376" w:rsidRPr="00015E92">
        <w:rPr>
          <w:rFonts w:ascii="Lato" w:hAnsi="Lato" w:cs="Arial"/>
          <w:bCs/>
          <w:sz w:val="28"/>
          <w:szCs w:val="28"/>
        </w:rPr>
        <w:t xml:space="preserve"> de este Cuerpo Colegiado, a efecto de que realice el estudio a las constancias exhibidas y los antecedentes, observando lo establecido en los Lineamientos </w:t>
      </w:r>
      <w:r w:rsidR="00F04376" w:rsidRPr="00015E92">
        <w:rPr>
          <w:rFonts w:ascii="Lato" w:hAnsi="Lato" w:cstheme="minorHAnsi"/>
          <w:sz w:val="28"/>
          <w:szCs w:val="28"/>
        </w:rPr>
        <w:t xml:space="preserve">para el Otorgamiento del Servicio de Salud del Poder Judicial del Estado de Tlaxcala vigentes, a fin de </w:t>
      </w:r>
      <w:r w:rsidR="00F04376" w:rsidRPr="00015E92">
        <w:rPr>
          <w:rFonts w:ascii="Lato" w:hAnsi="Lato" w:cs="Arial"/>
          <w:bCs/>
          <w:sz w:val="28"/>
          <w:szCs w:val="28"/>
        </w:rPr>
        <w:t>determinar si es procedente o no el pago de gastos médicos solicitado</w:t>
      </w:r>
      <w:r w:rsidR="00FD2324" w:rsidRPr="00015E92">
        <w:rPr>
          <w:rFonts w:ascii="Lato" w:hAnsi="Lato" w:cs="Arial"/>
          <w:bCs/>
          <w:sz w:val="28"/>
          <w:szCs w:val="28"/>
        </w:rPr>
        <w:t>s</w:t>
      </w:r>
      <w:r w:rsidR="00F04376" w:rsidRPr="00015E92">
        <w:rPr>
          <w:rFonts w:ascii="Lato" w:hAnsi="Lato" w:cs="Arial"/>
          <w:bCs/>
          <w:sz w:val="28"/>
          <w:szCs w:val="28"/>
        </w:rPr>
        <w:t xml:space="preserve">, hecho que sea, dar cuenta a este Cuerpo Colegiado </w:t>
      </w:r>
      <w:r w:rsidR="00FD2324" w:rsidRPr="00015E92">
        <w:rPr>
          <w:rFonts w:ascii="Lato" w:hAnsi="Lato" w:cs="Arial"/>
          <w:bCs/>
          <w:sz w:val="28"/>
          <w:szCs w:val="28"/>
        </w:rPr>
        <w:t>para acordar lo que en derecho corresponda.</w:t>
      </w:r>
    </w:p>
    <w:p w14:paraId="67B6237F" w14:textId="5028DB78" w:rsidR="004F5A9D" w:rsidRPr="00015E92" w:rsidRDefault="00216ECB" w:rsidP="004F5A9D">
      <w:pPr>
        <w:spacing w:after="0" w:line="360" w:lineRule="auto"/>
        <w:jc w:val="both"/>
        <w:rPr>
          <w:rFonts w:ascii="Lato" w:hAnsi="Lato"/>
          <w:b/>
          <w:sz w:val="28"/>
          <w:szCs w:val="28"/>
        </w:rPr>
      </w:pPr>
      <w:r w:rsidRPr="00015E92">
        <w:rPr>
          <w:rFonts w:ascii="Lato" w:hAnsi="Lato"/>
          <w:sz w:val="28"/>
          <w:szCs w:val="28"/>
        </w:rPr>
        <w:t>Comuníquese esta determinación a la</w:t>
      </w:r>
      <w:r w:rsidR="003D4877" w:rsidRPr="00015E92">
        <w:rPr>
          <w:rFonts w:ascii="Lato" w:hAnsi="Lato"/>
          <w:sz w:val="28"/>
          <w:szCs w:val="28"/>
        </w:rPr>
        <w:t xml:space="preserve"> </w:t>
      </w:r>
      <w:proofErr w:type="gramStart"/>
      <w:r w:rsidR="003D4877" w:rsidRPr="00015E92">
        <w:rPr>
          <w:rFonts w:ascii="Lato" w:hAnsi="Lato"/>
          <w:sz w:val="28"/>
          <w:szCs w:val="28"/>
        </w:rPr>
        <w:t>Presidenta</w:t>
      </w:r>
      <w:proofErr w:type="gramEnd"/>
      <w:r w:rsidR="003D4877" w:rsidRPr="00015E92">
        <w:rPr>
          <w:rFonts w:ascii="Lato" w:hAnsi="Lato"/>
          <w:sz w:val="28"/>
          <w:szCs w:val="28"/>
        </w:rPr>
        <w:t xml:space="preserve"> de la </w:t>
      </w:r>
      <w:r w:rsidR="003D4877" w:rsidRPr="00015E92">
        <w:rPr>
          <w:rFonts w:ascii="Lato" w:hAnsi="Lato" w:cs="Arial"/>
          <w:sz w:val="28"/>
          <w:szCs w:val="28"/>
        </w:rPr>
        <w:t xml:space="preserve">Comisión </w:t>
      </w:r>
      <w:r w:rsidR="003D4877" w:rsidRPr="00015E92">
        <w:rPr>
          <w:rFonts w:ascii="Lato" w:hAnsi="Lato" w:cs="Arial"/>
          <w:bCs/>
          <w:sz w:val="28"/>
          <w:szCs w:val="28"/>
        </w:rPr>
        <w:t>de Recursos Contables, Financieros y Humanos de este Cuerpo Colegiado, para los efectos conducentes</w:t>
      </w:r>
      <w:r w:rsidR="00FD2324" w:rsidRPr="00015E92">
        <w:rPr>
          <w:rFonts w:ascii="Lato" w:hAnsi="Lato" w:cs="Arial"/>
          <w:bCs/>
          <w:sz w:val="28"/>
          <w:szCs w:val="28"/>
        </w:rPr>
        <w:t>, así como a la servidora pública en el área de su adscripción.</w:t>
      </w:r>
      <w:r w:rsidR="003D4877" w:rsidRPr="00015E92">
        <w:rPr>
          <w:rFonts w:ascii="Lato" w:hAnsi="Lato" w:cs="Arial"/>
          <w:bCs/>
          <w:sz w:val="28"/>
          <w:szCs w:val="28"/>
        </w:rPr>
        <w:t xml:space="preserve"> </w:t>
      </w:r>
      <w:r w:rsidR="003D4877" w:rsidRPr="00015E92">
        <w:rPr>
          <w:rFonts w:ascii="Lato" w:hAnsi="Lato" w:cs="Arial"/>
          <w:b/>
          <w:sz w:val="28"/>
          <w:szCs w:val="28"/>
        </w:rPr>
        <w:t xml:space="preserve">SE DECLARA </w:t>
      </w:r>
      <w:r w:rsidR="00FD2324" w:rsidRPr="00015E92">
        <w:rPr>
          <w:rFonts w:ascii="Lato" w:hAnsi="Lato" w:cs="Arial"/>
          <w:b/>
          <w:sz w:val="28"/>
          <w:szCs w:val="28"/>
        </w:rPr>
        <w:t>A</w:t>
      </w:r>
      <w:r w:rsidR="003D4877" w:rsidRPr="00015E92">
        <w:rPr>
          <w:rFonts w:ascii="Lato" w:hAnsi="Lato" w:cs="Arial"/>
          <w:b/>
          <w:sz w:val="28"/>
          <w:szCs w:val="28"/>
        </w:rPr>
        <w:t>PROBADO POR UNANIMIDAD DE VOTOS.</w:t>
      </w:r>
    </w:p>
    <w:p w14:paraId="30580BDE" w14:textId="77777777" w:rsidR="00FD2324" w:rsidRPr="00015E92" w:rsidRDefault="00FD2324" w:rsidP="00827795">
      <w:pPr>
        <w:spacing w:after="0" w:line="360" w:lineRule="auto"/>
        <w:ind w:firstLine="708"/>
        <w:jc w:val="both"/>
        <w:rPr>
          <w:rFonts w:ascii="Lato" w:hAnsi="Lato" w:cs="Arial"/>
          <w:b/>
          <w:bCs/>
          <w:sz w:val="28"/>
          <w:szCs w:val="28"/>
        </w:rPr>
      </w:pPr>
    </w:p>
    <w:p w14:paraId="5971B966" w14:textId="029BDC1E" w:rsidR="00827795" w:rsidRPr="00015E92" w:rsidRDefault="00827795" w:rsidP="001F4C7A">
      <w:pPr>
        <w:spacing w:after="0" w:line="360" w:lineRule="auto"/>
        <w:ind w:firstLine="851"/>
        <w:jc w:val="both"/>
        <w:rPr>
          <w:rFonts w:ascii="Lato" w:hAnsi="Lato" w:cs="Arial"/>
          <w:b/>
          <w:bCs/>
          <w:sz w:val="28"/>
          <w:szCs w:val="28"/>
        </w:rPr>
      </w:pPr>
      <w:r w:rsidRPr="00015E92">
        <w:rPr>
          <w:rFonts w:ascii="Lato" w:hAnsi="Lato" w:cs="Arial"/>
          <w:b/>
          <w:bCs/>
          <w:sz w:val="28"/>
          <w:szCs w:val="28"/>
        </w:rPr>
        <w:t xml:space="preserve">ACUERDO XIII/11/2025. </w:t>
      </w:r>
      <w:r w:rsidR="004F5A9D" w:rsidRPr="00015E92">
        <w:rPr>
          <w:rFonts w:ascii="Lato" w:hAnsi="Lato" w:cs="Arial"/>
          <w:b/>
          <w:bCs/>
          <w:sz w:val="28"/>
          <w:szCs w:val="28"/>
        </w:rPr>
        <w:t>ASUNTOS GENERALES.</w:t>
      </w:r>
    </w:p>
    <w:p w14:paraId="3DA2020A" w14:textId="283EB385" w:rsidR="00770EC7" w:rsidRDefault="00770EC7" w:rsidP="00E61743">
      <w:pPr>
        <w:spacing w:after="0" w:line="360" w:lineRule="auto"/>
        <w:jc w:val="both"/>
        <w:rPr>
          <w:rFonts w:ascii="Lato" w:hAnsi="Lato" w:cs="Arial"/>
          <w:sz w:val="28"/>
          <w:szCs w:val="28"/>
        </w:rPr>
      </w:pPr>
      <w:r>
        <w:rPr>
          <w:rFonts w:ascii="Lato" w:hAnsi="Lato" w:cs="Arial"/>
          <w:sz w:val="28"/>
          <w:szCs w:val="28"/>
        </w:rPr>
        <w:t xml:space="preserve">No hay asuntos generales por tratar. </w:t>
      </w:r>
    </w:p>
    <w:p w14:paraId="0C980D62" w14:textId="77777777" w:rsidR="00770EC7" w:rsidRDefault="00770EC7" w:rsidP="00E61743">
      <w:pPr>
        <w:spacing w:after="0" w:line="360" w:lineRule="auto"/>
        <w:jc w:val="both"/>
        <w:rPr>
          <w:rFonts w:ascii="Lato" w:hAnsi="Lato" w:cs="Arial"/>
          <w:sz w:val="28"/>
          <w:szCs w:val="28"/>
        </w:rPr>
      </w:pPr>
    </w:p>
    <w:p w14:paraId="7E2F42A1" w14:textId="0B35089C" w:rsidR="00036B0C" w:rsidRPr="00015E92" w:rsidRDefault="00036B0C" w:rsidP="00E61743">
      <w:pPr>
        <w:spacing w:after="0" w:line="360" w:lineRule="auto"/>
        <w:jc w:val="both"/>
        <w:rPr>
          <w:rFonts w:ascii="Lato" w:eastAsia="Batang" w:hAnsi="Lato" w:cstheme="minorHAnsi"/>
          <w:sz w:val="28"/>
          <w:szCs w:val="28"/>
        </w:rPr>
      </w:pPr>
      <w:r w:rsidRPr="00015E92">
        <w:rPr>
          <w:rFonts w:ascii="Lato" w:eastAsia="Batang" w:hAnsi="Lato" w:cstheme="minorHAnsi"/>
          <w:sz w:val="28"/>
          <w:szCs w:val="28"/>
        </w:rPr>
        <w:t>Al no haber otro asunto que tratar y s</w:t>
      </w:r>
      <w:r w:rsidRPr="00015E92">
        <w:rPr>
          <w:rFonts w:ascii="Lato" w:hAnsi="Lato" w:cstheme="minorHAnsi"/>
          <w:bCs/>
          <w:sz w:val="28"/>
          <w:szCs w:val="28"/>
        </w:rPr>
        <w:t>ie</w:t>
      </w:r>
      <w:r w:rsidRPr="00015E92">
        <w:rPr>
          <w:rFonts w:ascii="Lato" w:hAnsi="Lato" w:cstheme="minorHAnsi"/>
          <w:sz w:val="28"/>
          <w:szCs w:val="28"/>
        </w:rPr>
        <w:t xml:space="preserve">ndo </w:t>
      </w:r>
      <w:r w:rsidR="00DD6625" w:rsidRPr="00015E92">
        <w:rPr>
          <w:rFonts w:ascii="Lato" w:hAnsi="Lato" w:cstheme="minorHAnsi"/>
          <w:sz w:val="28"/>
          <w:szCs w:val="28"/>
        </w:rPr>
        <w:t>las dieciocho</w:t>
      </w:r>
      <w:r w:rsidR="003D4877" w:rsidRPr="00015E92">
        <w:rPr>
          <w:rFonts w:ascii="Lato" w:hAnsi="Lato" w:cstheme="minorHAnsi"/>
          <w:sz w:val="28"/>
          <w:szCs w:val="28"/>
        </w:rPr>
        <w:t xml:space="preserve"> horas con treinta minutos </w:t>
      </w:r>
      <w:r w:rsidRPr="00015E92">
        <w:rPr>
          <w:rFonts w:ascii="Lato" w:hAnsi="Lato" w:cstheme="minorHAnsi"/>
          <w:sz w:val="28"/>
          <w:szCs w:val="28"/>
        </w:rPr>
        <w:t xml:space="preserve">del día de su inicio, se da por concluida la sesión </w:t>
      </w:r>
      <w:r w:rsidR="00043A60" w:rsidRPr="00015E92">
        <w:rPr>
          <w:rFonts w:ascii="Lato" w:hAnsi="Lato" w:cstheme="minorHAnsi"/>
          <w:sz w:val="28"/>
          <w:szCs w:val="28"/>
        </w:rPr>
        <w:t xml:space="preserve">ordinaria </w:t>
      </w:r>
      <w:r w:rsidRPr="00015E92">
        <w:rPr>
          <w:rFonts w:ascii="Lato" w:hAnsi="Lato" w:cstheme="minorHAnsi"/>
          <w:sz w:val="28"/>
          <w:szCs w:val="28"/>
        </w:rPr>
        <w:t xml:space="preserve">privada del Pleno del Órgano de Administración Judicial del Poder Judicial del Estado de Tlaxcala, levantándose la presente acta, que firman para constancia los que en ella intervinieron, así como la Licenciada </w:t>
      </w:r>
      <w:proofErr w:type="spellStart"/>
      <w:r w:rsidRPr="00015E92">
        <w:rPr>
          <w:rFonts w:ascii="Lato" w:hAnsi="Lato" w:cstheme="minorHAnsi"/>
          <w:sz w:val="28"/>
          <w:szCs w:val="28"/>
        </w:rPr>
        <w:t>Yalina</w:t>
      </w:r>
      <w:proofErr w:type="spellEnd"/>
      <w:r w:rsidRPr="00015E92">
        <w:rPr>
          <w:rFonts w:ascii="Lato" w:hAnsi="Lato" w:cstheme="minorHAnsi"/>
          <w:sz w:val="28"/>
          <w:szCs w:val="28"/>
        </w:rPr>
        <w:t xml:space="preserve"> Domínguez Carro, </w:t>
      </w:r>
      <w:proofErr w:type="gramStart"/>
      <w:r w:rsidRPr="00015E92">
        <w:rPr>
          <w:rFonts w:ascii="Lato" w:hAnsi="Lato" w:cstheme="minorHAnsi"/>
          <w:sz w:val="28"/>
          <w:szCs w:val="28"/>
        </w:rPr>
        <w:t>Secretaria Ejecutiva</w:t>
      </w:r>
      <w:proofErr w:type="gramEnd"/>
      <w:r w:rsidRPr="00015E92">
        <w:rPr>
          <w:rFonts w:ascii="Lato" w:hAnsi="Lato" w:cstheme="minorHAnsi"/>
          <w:sz w:val="28"/>
          <w:szCs w:val="28"/>
        </w:rPr>
        <w:t xml:space="preserve"> del Pleno del </w:t>
      </w:r>
      <w:r w:rsidRPr="00015E92">
        <w:rPr>
          <w:rFonts w:ascii="Lato" w:hAnsi="Lato" w:cstheme="minorHAnsi"/>
          <w:sz w:val="28"/>
          <w:szCs w:val="28"/>
        </w:rPr>
        <w:lastRenderedPageBreak/>
        <w:t>Órgano de Administración Judicial del Poder Judicial del Estado de Tlaxcala</w:t>
      </w:r>
      <w:r w:rsidR="00043A60" w:rsidRPr="00015E92">
        <w:rPr>
          <w:rFonts w:ascii="Lato" w:hAnsi="Lato" w:cstheme="minorHAnsi"/>
          <w:sz w:val="28"/>
          <w:szCs w:val="28"/>
        </w:rPr>
        <w:t>.</w:t>
      </w:r>
    </w:p>
    <w:p w14:paraId="761C2939" w14:textId="62656D8F" w:rsidR="00036B0C" w:rsidRPr="00015E92" w:rsidRDefault="00036B0C" w:rsidP="00E61743">
      <w:pPr>
        <w:spacing w:after="0" w:line="360" w:lineRule="auto"/>
        <w:jc w:val="both"/>
        <w:rPr>
          <w:rFonts w:ascii="Lato" w:eastAsia="Batang" w:hAnsi="Lato" w:cstheme="minorHAnsi"/>
          <w:b/>
          <w:bCs/>
          <w:sz w:val="28"/>
          <w:szCs w:val="28"/>
        </w:rPr>
      </w:pPr>
    </w:p>
    <w:p w14:paraId="223E03CB" w14:textId="77777777" w:rsidR="00725B1E" w:rsidRPr="00015E92" w:rsidRDefault="00725B1E" w:rsidP="00E61743">
      <w:pPr>
        <w:spacing w:after="0" w:line="360" w:lineRule="auto"/>
        <w:jc w:val="both"/>
        <w:rPr>
          <w:rFonts w:ascii="Lato" w:eastAsia="Batang" w:hAnsi="Lato" w:cstheme="minorHAnsi"/>
          <w:b/>
          <w:bCs/>
          <w:sz w:val="28"/>
          <w:szCs w:val="28"/>
        </w:rPr>
      </w:pPr>
    </w:p>
    <w:p w14:paraId="25BD8A70" w14:textId="77777777" w:rsidR="00491228" w:rsidRDefault="00491228" w:rsidP="00E61743">
      <w:pPr>
        <w:spacing w:after="0" w:line="360" w:lineRule="auto"/>
        <w:jc w:val="both"/>
        <w:rPr>
          <w:rFonts w:ascii="Lato" w:eastAsia="Batang" w:hAnsi="Lato" w:cstheme="minorHAnsi"/>
          <w:b/>
          <w:bCs/>
          <w:sz w:val="28"/>
          <w:szCs w:val="28"/>
        </w:rPr>
      </w:pPr>
    </w:p>
    <w:p w14:paraId="4D3B274A" w14:textId="77777777" w:rsidR="00AA47F6" w:rsidRPr="00015E92" w:rsidRDefault="00AA47F6" w:rsidP="00E61743">
      <w:pPr>
        <w:spacing w:after="0" w:line="360" w:lineRule="auto"/>
        <w:jc w:val="both"/>
        <w:rPr>
          <w:rFonts w:ascii="Lato" w:eastAsia="Batang" w:hAnsi="Lato" w:cstheme="minorHAnsi"/>
          <w:b/>
          <w:bCs/>
          <w:sz w:val="28"/>
          <w:szCs w:val="28"/>
        </w:rPr>
      </w:pPr>
    </w:p>
    <w:p w14:paraId="42084D95" w14:textId="77777777" w:rsidR="00036B0C" w:rsidRPr="00015E92" w:rsidRDefault="00036B0C" w:rsidP="00E61743">
      <w:pPr>
        <w:spacing w:after="0" w:line="360" w:lineRule="auto"/>
        <w:jc w:val="both"/>
        <w:rPr>
          <w:rFonts w:ascii="Lato" w:eastAsia="Batang" w:hAnsi="Lato" w:cstheme="minorHAnsi"/>
          <w:b/>
          <w:bCs/>
          <w:sz w:val="28"/>
          <w:szCs w:val="28"/>
        </w:rPr>
      </w:pPr>
    </w:p>
    <w:tbl>
      <w:tblPr>
        <w:tblpPr w:leftFromText="141" w:rightFromText="141" w:vertAnchor="text" w:horzAnchor="margin" w:tblpY="147"/>
        <w:tblW w:w="7933" w:type="dxa"/>
        <w:tblLook w:val="04A0" w:firstRow="1" w:lastRow="0" w:firstColumn="1" w:lastColumn="0" w:noHBand="0" w:noVBand="1"/>
      </w:tblPr>
      <w:tblGrid>
        <w:gridCol w:w="7933"/>
      </w:tblGrid>
      <w:tr w:rsidR="00015E92" w:rsidRPr="00015E92" w14:paraId="08F72BC6" w14:textId="77777777">
        <w:tc>
          <w:tcPr>
            <w:tcW w:w="7933" w:type="dxa"/>
          </w:tcPr>
          <w:p w14:paraId="53951A28" w14:textId="77777777" w:rsidR="00036B0C" w:rsidRPr="00975655" w:rsidRDefault="00036B0C" w:rsidP="00B06C42">
            <w:pPr>
              <w:spacing w:after="0" w:line="240" w:lineRule="auto"/>
              <w:jc w:val="center"/>
              <w:rPr>
                <w:rFonts w:ascii="Lato" w:hAnsi="Lato" w:cstheme="minorHAnsi"/>
                <w:sz w:val="28"/>
                <w:szCs w:val="28"/>
              </w:rPr>
            </w:pPr>
            <w:r w:rsidRPr="00975655">
              <w:rPr>
                <w:rFonts w:ascii="Lato" w:hAnsi="Lato" w:cstheme="minorHAnsi"/>
                <w:sz w:val="28"/>
                <w:szCs w:val="28"/>
              </w:rPr>
              <w:t>Lcdo. Sergio Pérez George</w:t>
            </w:r>
          </w:p>
          <w:p w14:paraId="1A193FE2" w14:textId="77777777" w:rsidR="00036B0C" w:rsidRPr="00975655" w:rsidRDefault="00036B0C" w:rsidP="00B06C42">
            <w:pPr>
              <w:spacing w:after="0" w:line="240" w:lineRule="auto"/>
              <w:jc w:val="center"/>
              <w:rPr>
                <w:rFonts w:ascii="Lato" w:hAnsi="Lato" w:cstheme="minorHAnsi"/>
                <w:sz w:val="28"/>
                <w:szCs w:val="28"/>
              </w:rPr>
            </w:pPr>
            <w:r w:rsidRPr="00975655">
              <w:rPr>
                <w:rFonts w:ascii="Lato" w:hAnsi="Lato" w:cstheme="minorHAnsi"/>
                <w:sz w:val="28"/>
                <w:szCs w:val="28"/>
              </w:rPr>
              <w:t xml:space="preserve">Presidente del Pleno del Órgano de Administración Judicial </w:t>
            </w:r>
          </w:p>
          <w:p w14:paraId="55B4824A" w14:textId="77777777" w:rsidR="00036B0C" w:rsidRPr="00015E92" w:rsidRDefault="00036B0C" w:rsidP="00B06C42">
            <w:pPr>
              <w:spacing w:after="0" w:line="240" w:lineRule="auto"/>
              <w:jc w:val="center"/>
              <w:rPr>
                <w:rFonts w:ascii="Lato" w:hAnsi="Lato" w:cstheme="minorHAnsi"/>
                <w:sz w:val="24"/>
                <w:szCs w:val="24"/>
              </w:rPr>
            </w:pPr>
            <w:r w:rsidRPr="00975655">
              <w:rPr>
                <w:rFonts w:ascii="Lato" w:hAnsi="Lato" w:cstheme="minorHAnsi"/>
                <w:sz w:val="28"/>
                <w:szCs w:val="28"/>
              </w:rPr>
              <w:t>del Poder Judicial del Estado de Tlaxcala</w:t>
            </w:r>
          </w:p>
        </w:tc>
      </w:tr>
    </w:tbl>
    <w:p w14:paraId="5AAB6548" w14:textId="77777777" w:rsidR="004B0C46" w:rsidRPr="00015E92" w:rsidRDefault="004B0C46" w:rsidP="00E61743">
      <w:pPr>
        <w:spacing w:after="0" w:line="360" w:lineRule="auto"/>
        <w:jc w:val="both"/>
        <w:rPr>
          <w:rFonts w:ascii="Lato" w:hAnsi="Lato" w:cstheme="minorHAnsi"/>
          <w:sz w:val="24"/>
          <w:szCs w:val="24"/>
        </w:rPr>
      </w:pPr>
    </w:p>
    <w:p w14:paraId="4EE98624" w14:textId="77777777" w:rsidR="00DD6625" w:rsidRDefault="00DD6625" w:rsidP="00DD6625">
      <w:pPr>
        <w:spacing w:after="0" w:line="240" w:lineRule="auto"/>
        <w:jc w:val="both"/>
        <w:rPr>
          <w:rFonts w:ascii="Lato" w:hAnsi="Lato" w:cstheme="minorHAnsi"/>
          <w:b/>
          <w:bCs/>
          <w:sz w:val="28"/>
          <w:szCs w:val="28"/>
        </w:rPr>
      </w:pPr>
    </w:p>
    <w:p w14:paraId="0D6D8EC5" w14:textId="77777777" w:rsidR="00DD6625" w:rsidRDefault="00DD6625" w:rsidP="00DD6625">
      <w:pPr>
        <w:spacing w:after="0" w:line="240" w:lineRule="auto"/>
        <w:jc w:val="both"/>
        <w:rPr>
          <w:rFonts w:ascii="Lato" w:hAnsi="Lato" w:cstheme="minorHAnsi"/>
          <w:b/>
          <w:bCs/>
          <w:sz w:val="28"/>
          <w:szCs w:val="28"/>
        </w:rPr>
      </w:pPr>
    </w:p>
    <w:p w14:paraId="00D63C4F" w14:textId="77777777" w:rsidR="00DD6625" w:rsidRPr="00DD6625" w:rsidRDefault="00DD6625" w:rsidP="00DD6625">
      <w:pPr>
        <w:spacing w:after="0" w:line="240" w:lineRule="auto"/>
        <w:jc w:val="both"/>
        <w:rPr>
          <w:rFonts w:ascii="Lato" w:hAnsi="Lato" w:cstheme="minorHAnsi"/>
          <w:b/>
          <w:bCs/>
          <w:sz w:val="28"/>
          <w:szCs w:val="28"/>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015E92" w:rsidRPr="00AA47F6" w14:paraId="72DF1DE0" w14:textId="77777777">
        <w:trPr>
          <w:trHeight w:val="317"/>
        </w:trPr>
        <w:tc>
          <w:tcPr>
            <w:tcW w:w="3969" w:type="dxa"/>
          </w:tcPr>
          <w:p w14:paraId="1DBA876C" w14:textId="77777777" w:rsidR="00036B0C" w:rsidRPr="00AA47F6" w:rsidRDefault="00036B0C" w:rsidP="00B06C42">
            <w:pPr>
              <w:spacing w:after="0" w:line="240" w:lineRule="auto"/>
              <w:jc w:val="center"/>
              <w:rPr>
                <w:rFonts w:ascii="Lato" w:hAnsi="Lato" w:cstheme="minorHAnsi"/>
                <w:sz w:val="28"/>
                <w:szCs w:val="28"/>
              </w:rPr>
            </w:pPr>
          </w:p>
          <w:p w14:paraId="17EA0F35" w14:textId="77777777" w:rsidR="00036B0C" w:rsidRPr="00AA47F6" w:rsidRDefault="00036B0C" w:rsidP="00B06C42">
            <w:pPr>
              <w:tabs>
                <w:tab w:val="left" w:pos="5387"/>
              </w:tabs>
              <w:spacing w:after="0" w:line="240" w:lineRule="auto"/>
              <w:jc w:val="center"/>
              <w:rPr>
                <w:rFonts w:ascii="Lato" w:hAnsi="Lato" w:cstheme="minorHAnsi"/>
                <w:bCs/>
                <w:sz w:val="28"/>
                <w:szCs w:val="28"/>
              </w:rPr>
            </w:pPr>
            <w:r w:rsidRPr="00AA47F6">
              <w:rPr>
                <w:rFonts w:ascii="Lato" w:hAnsi="Lato" w:cstheme="minorHAnsi"/>
                <w:bCs/>
                <w:sz w:val="28"/>
                <w:szCs w:val="28"/>
              </w:rPr>
              <w:t>Lcda. Sonia Lilian Rodríguez Becerra</w:t>
            </w:r>
          </w:p>
          <w:p w14:paraId="095616FC" w14:textId="77777777" w:rsidR="00036B0C" w:rsidRPr="00AA47F6" w:rsidRDefault="00036B0C" w:rsidP="00B06C42">
            <w:pPr>
              <w:spacing w:after="0" w:line="240" w:lineRule="auto"/>
              <w:jc w:val="center"/>
              <w:rPr>
                <w:rFonts w:ascii="Lato" w:hAnsi="Lato" w:cstheme="minorHAnsi"/>
                <w:sz w:val="28"/>
                <w:szCs w:val="28"/>
              </w:rPr>
            </w:pPr>
            <w:proofErr w:type="gramStart"/>
            <w:r w:rsidRPr="00AA47F6">
              <w:rPr>
                <w:rFonts w:ascii="Lato" w:hAnsi="Lato" w:cstheme="minorHAnsi"/>
                <w:sz w:val="28"/>
                <w:szCs w:val="28"/>
              </w:rPr>
              <w:t>Integrante  Pleno</w:t>
            </w:r>
            <w:proofErr w:type="gramEnd"/>
            <w:r w:rsidRPr="00AA47F6">
              <w:rPr>
                <w:rFonts w:ascii="Lato" w:hAnsi="Lato" w:cstheme="minorHAnsi"/>
                <w:sz w:val="28"/>
                <w:szCs w:val="28"/>
              </w:rPr>
              <w:t xml:space="preserve"> del Órgano de Administración Judicial del Poder Judicial del Estado de Tlaxcala</w:t>
            </w:r>
          </w:p>
          <w:p w14:paraId="46BC73E6" w14:textId="77777777" w:rsidR="00036B0C" w:rsidRPr="00AA47F6" w:rsidRDefault="00036B0C" w:rsidP="00B06C42">
            <w:pPr>
              <w:spacing w:after="0" w:line="240" w:lineRule="auto"/>
              <w:jc w:val="center"/>
              <w:rPr>
                <w:rFonts w:ascii="Lato" w:hAnsi="Lato" w:cstheme="minorHAnsi"/>
                <w:sz w:val="28"/>
                <w:szCs w:val="28"/>
              </w:rPr>
            </w:pPr>
          </w:p>
        </w:tc>
        <w:tc>
          <w:tcPr>
            <w:tcW w:w="267" w:type="dxa"/>
          </w:tcPr>
          <w:p w14:paraId="46B71ACB" w14:textId="77777777" w:rsidR="00036B0C" w:rsidRPr="00AA47F6" w:rsidRDefault="00036B0C" w:rsidP="00B06C42">
            <w:pPr>
              <w:spacing w:after="0" w:line="240" w:lineRule="auto"/>
              <w:jc w:val="both"/>
              <w:rPr>
                <w:rFonts w:ascii="Lato" w:hAnsi="Lato" w:cstheme="minorHAnsi"/>
                <w:sz w:val="28"/>
                <w:szCs w:val="28"/>
              </w:rPr>
            </w:pPr>
          </w:p>
          <w:p w14:paraId="798BA839" w14:textId="77777777" w:rsidR="00036B0C" w:rsidRPr="00AA47F6" w:rsidRDefault="00036B0C" w:rsidP="00B06C42">
            <w:pPr>
              <w:spacing w:after="0" w:line="240" w:lineRule="auto"/>
              <w:jc w:val="both"/>
              <w:rPr>
                <w:rFonts w:ascii="Lato" w:hAnsi="Lato" w:cstheme="minorHAnsi"/>
                <w:sz w:val="28"/>
                <w:szCs w:val="28"/>
              </w:rPr>
            </w:pPr>
          </w:p>
          <w:p w14:paraId="7DC181AC" w14:textId="77777777" w:rsidR="00036B0C" w:rsidRPr="00AA47F6" w:rsidRDefault="00036B0C" w:rsidP="00B06C42">
            <w:pPr>
              <w:spacing w:after="0" w:line="240" w:lineRule="auto"/>
              <w:jc w:val="both"/>
              <w:rPr>
                <w:rFonts w:ascii="Lato" w:hAnsi="Lato" w:cstheme="minorHAnsi"/>
                <w:sz w:val="28"/>
                <w:szCs w:val="28"/>
              </w:rPr>
            </w:pPr>
          </w:p>
        </w:tc>
        <w:tc>
          <w:tcPr>
            <w:tcW w:w="3844" w:type="dxa"/>
          </w:tcPr>
          <w:p w14:paraId="0398A424" w14:textId="77777777" w:rsidR="00036B0C" w:rsidRPr="00AA47F6" w:rsidRDefault="00036B0C" w:rsidP="00B06C42">
            <w:pPr>
              <w:spacing w:after="0" w:line="240" w:lineRule="auto"/>
              <w:jc w:val="center"/>
              <w:rPr>
                <w:rFonts w:ascii="Lato" w:hAnsi="Lato" w:cstheme="minorHAnsi"/>
                <w:sz w:val="28"/>
                <w:szCs w:val="28"/>
              </w:rPr>
            </w:pPr>
            <w:r w:rsidRPr="00AA47F6">
              <w:rPr>
                <w:rFonts w:ascii="Lato" w:hAnsi="Lato" w:cstheme="minorHAnsi"/>
                <w:sz w:val="28"/>
                <w:szCs w:val="28"/>
              </w:rPr>
              <w:t xml:space="preserve"> </w:t>
            </w:r>
          </w:p>
          <w:p w14:paraId="11DDA7E9" w14:textId="77777777" w:rsidR="00036B0C" w:rsidRPr="00AA47F6" w:rsidRDefault="00036B0C" w:rsidP="00B06C42">
            <w:pPr>
              <w:tabs>
                <w:tab w:val="left" w:pos="5387"/>
              </w:tabs>
              <w:spacing w:after="0" w:line="240" w:lineRule="auto"/>
              <w:jc w:val="center"/>
              <w:rPr>
                <w:rFonts w:ascii="Lato" w:hAnsi="Lato" w:cstheme="minorHAnsi"/>
                <w:bCs/>
                <w:sz w:val="28"/>
                <w:szCs w:val="28"/>
              </w:rPr>
            </w:pPr>
            <w:r w:rsidRPr="00AA47F6">
              <w:rPr>
                <w:rFonts w:ascii="Lato" w:hAnsi="Lato" w:cstheme="minorHAnsi"/>
                <w:bCs/>
                <w:sz w:val="28"/>
                <w:szCs w:val="28"/>
              </w:rPr>
              <w:t xml:space="preserve">Lcdo. Germán Mendoza </w:t>
            </w:r>
            <w:proofErr w:type="spellStart"/>
            <w:r w:rsidRPr="00AA47F6">
              <w:rPr>
                <w:rFonts w:ascii="Lato" w:hAnsi="Lato" w:cstheme="minorHAnsi"/>
                <w:bCs/>
                <w:sz w:val="28"/>
                <w:szCs w:val="28"/>
              </w:rPr>
              <w:t>Papalotzi</w:t>
            </w:r>
            <w:proofErr w:type="spellEnd"/>
          </w:p>
          <w:p w14:paraId="7F7F5D46" w14:textId="77777777" w:rsidR="00036B0C" w:rsidRPr="00AA47F6" w:rsidRDefault="00036B0C" w:rsidP="00B06C42">
            <w:pPr>
              <w:tabs>
                <w:tab w:val="left" w:pos="5387"/>
              </w:tabs>
              <w:spacing w:after="0" w:line="240" w:lineRule="auto"/>
              <w:jc w:val="center"/>
              <w:rPr>
                <w:rFonts w:ascii="Lato" w:hAnsi="Lato" w:cstheme="minorHAnsi"/>
                <w:sz w:val="28"/>
                <w:szCs w:val="28"/>
              </w:rPr>
            </w:pPr>
            <w:r w:rsidRPr="00AA47F6">
              <w:rPr>
                <w:rFonts w:ascii="Lato" w:hAnsi="Lato" w:cstheme="minorHAnsi"/>
                <w:sz w:val="28"/>
                <w:szCs w:val="28"/>
              </w:rPr>
              <w:t>Integrante Pleno del Órgano de Administración Judicial del Poder Judicial del Estado de Tlaxcala</w:t>
            </w:r>
          </w:p>
          <w:p w14:paraId="542A3925" w14:textId="77777777" w:rsidR="00036B0C" w:rsidRPr="00AA47F6" w:rsidRDefault="00036B0C" w:rsidP="00B06C42">
            <w:pPr>
              <w:spacing w:after="0" w:line="240" w:lineRule="auto"/>
              <w:jc w:val="center"/>
              <w:rPr>
                <w:rFonts w:ascii="Lato" w:hAnsi="Lato" w:cstheme="minorHAnsi"/>
                <w:sz w:val="28"/>
                <w:szCs w:val="28"/>
              </w:rPr>
            </w:pPr>
          </w:p>
        </w:tc>
      </w:tr>
    </w:tbl>
    <w:p w14:paraId="6E2CA143" w14:textId="77777777" w:rsidR="003D4877" w:rsidRPr="00015E92" w:rsidRDefault="003D4877" w:rsidP="00E61743">
      <w:pPr>
        <w:spacing w:after="0" w:line="360" w:lineRule="auto"/>
        <w:jc w:val="both"/>
        <w:rPr>
          <w:rFonts w:ascii="Lato" w:hAnsi="Lato" w:cstheme="minorHAnsi"/>
          <w:sz w:val="28"/>
          <w:szCs w:val="28"/>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015E92" w:rsidRPr="00015E92" w14:paraId="2A348379" w14:textId="77777777" w:rsidTr="007D223C">
        <w:trPr>
          <w:trHeight w:val="317"/>
        </w:trPr>
        <w:tc>
          <w:tcPr>
            <w:tcW w:w="3969" w:type="dxa"/>
          </w:tcPr>
          <w:p w14:paraId="131155AA" w14:textId="77777777" w:rsidR="003D4877" w:rsidRPr="00AA47F6" w:rsidRDefault="003D4877" w:rsidP="007D223C">
            <w:pPr>
              <w:spacing w:after="0" w:line="240" w:lineRule="auto"/>
              <w:jc w:val="center"/>
              <w:rPr>
                <w:rFonts w:ascii="Lato" w:hAnsi="Lato" w:cstheme="minorHAnsi"/>
                <w:sz w:val="28"/>
                <w:szCs w:val="28"/>
              </w:rPr>
            </w:pPr>
          </w:p>
          <w:p w14:paraId="013F071B" w14:textId="77777777" w:rsidR="003D4877" w:rsidRPr="00AA47F6" w:rsidRDefault="003D4877" w:rsidP="007D223C">
            <w:pPr>
              <w:tabs>
                <w:tab w:val="left" w:pos="5387"/>
              </w:tabs>
              <w:spacing w:after="0" w:line="240" w:lineRule="auto"/>
              <w:jc w:val="center"/>
              <w:rPr>
                <w:rFonts w:ascii="Lato" w:hAnsi="Lato" w:cstheme="minorHAnsi"/>
                <w:bCs/>
                <w:sz w:val="28"/>
                <w:szCs w:val="28"/>
              </w:rPr>
            </w:pPr>
          </w:p>
          <w:p w14:paraId="496958A1" w14:textId="77777777" w:rsidR="009120D3" w:rsidRPr="00AA47F6" w:rsidRDefault="009120D3" w:rsidP="007D223C">
            <w:pPr>
              <w:tabs>
                <w:tab w:val="left" w:pos="5387"/>
              </w:tabs>
              <w:spacing w:after="0" w:line="240" w:lineRule="auto"/>
              <w:jc w:val="center"/>
              <w:rPr>
                <w:rFonts w:ascii="Lato" w:hAnsi="Lato" w:cstheme="minorHAnsi"/>
                <w:bCs/>
                <w:sz w:val="28"/>
                <w:szCs w:val="28"/>
              </w:rPr>
            </w:pPr>
          </w:p>
          <w:p w14:paraId="6A003980" w14:textId="77777777" w:rsidR="003D4877" w:rsidRPr="00AA47F6" w:rsidRDefault="003D4877" w:rsidP="007D223C">
            <w:pPr>
              <w:tabs>
                <w:tab w:val="left" w:pos="5387"/>
              </w:tabs>
              <w:spacing w:after="0" w:line="240" w:lineRule="auto"/>
              <w:jc w:val="center"/>
              <w:rPr>
                <w:rFonts w:ascii="Lato" w:hAnsi="Lato" w:cstheme="minorHAnsi"/>
                <w:bCs/>
                <w:sz w:val="28"/>
                <w:szCs w:val="28"/>
              </w:rPr>
            </w:pPr>
            <w:r w:rsidRPr="00AA47F6">
              <w:rPr>
                <w:rFonts w:ascii="Lato" w:hAnsi="Lato" w:cstheme="minorHAnsi"/>
                <w:bCs/>
                <w:sz w:val="28"/>
                <w:szCs w:val="28"/>
              </w:rPr>
              <w:t xml:space="preserve">Lcda. Edna </w:t>
            </w:r>
            <w:proofErr w:type="spellStart"/>
            <w:r w:rsidRPr="00AA47F6">
              <w:rPr>
                <w:rFonts w:ascii="Lato" w:hAnsi="Lato" w:cstheme="minorHAnsi"/>
                <w:bCs/>
                <w:sz w:val="28"/>
                <w:szCs w:val="28"/>
              </w:rPr>
              <w:t>Oded</w:t>
            </w:r>
            <w:proofErr w:type="spellEnd"/>
            <w:r w:rsidRPr="00AA47F6">
              <w:rPr>
                <w:rFonts w:ascii="Lato" w:hAnsi="Lato" w:cstheme="minorHAnsi"/>
                <w:bCs/>
                <w:sz w:val="28"/>
                <w:szCs w:val="28"/>
              </w:rPr>
              <w:t xml:space="preserve"> Pérez García</w:t>
            </w:r>
          </w:p>
          <w:p w14:paraId="22C12926" w14:textId="715F2E00" w:rsidR="003D4877" w:rsidRPr="00AA47F6" w:rsidRDefault="003D4877" w:rsidP="00AA47F6">
            <w:pPr>
              <w:spacing w:after="0" w:line="240" w:lineRule="auto"/>
              <w:jc w:val="center"/>
              <w:rPr>
                <w:rFonts w:ascii="Lato" w:hAnsi="Lato" w:cstheme="minorHAnsi"/>
                <w:sz w:val="28"/>
                <w:szCs w:val="28"/>
              </w:rPr>
            </w:pPr>
            <w:r w:rsidRPr="00AA47F6">
              <w:rPr>
                <w:rFonts w:ascii="Lato" w:hAnsi="Lato" w:cstheme="minorHAnsi"/>
                <w:sz w:val="28"/>
                <w:szCs w:val="28"/>
              </w:rPr>
              <w:t xml:space="preserve">Integrante </w:t>
            </w:r>
            <w:proofErr w:type="gramStart"/>
            <w:r w:rsidRPr="00AA47F6">
              <w:rPr>
                <w:rFonts w:ascii="Lato" w:hAnsi="Lato" w:cstheme="minorHAnsi"/>
                <w:sz w:val="28"/>
                <w:szCs w:val="28"/>
              </w:rPr>
              <w:t>del  Pleno</w:t>
            </w:r>
            <w:proofErr w:type="gramEnd"/>
            <w:r w:rsidRPr="00AA47F6">
              <w:rPr>
                <w:rFonts w:ascii="Lato" w:hAnsi="Lato" w:cstheme="minorHAnsi"/>
                <w:sz w:val="28"/>
                <w:szCs w:val="28"/>
              </w:rPr>
              <w:t xml:space="preserve"> del Órgano de Administración Judicial del Poder Judicial del Estado de Tlaxcala  </w:t>
            </w:r>
          </w:p>
        </w:tc>
        <w:tc>
          <w:tcPr>
            <w:tcW w:w="267" w:type="dxa"/>
          </w:tcPr>
          <w:p w14:paraId="675455D1" w14:textId="77777777" w:rsidR="003D4877" w:rsidRPr="00AA47F6" w:rsidRDefault="003D4877" w:rsidP="007D223C">
            <w:pPr>
              <w:spacing w:after="0" w:line="240" w:lineRule="auto"/>
              <w:jc w:val="both"/>
              <w:rPr>
                <w:rFonts w:ascii="Lato" w:hAnsi="Lato" w:cstheme="minorHAnsi"/>
                <w:sz w:val="28"/>
                <w:szCs w:val="28"/>
              </w:rPr>
            </w:pPr>
          </w:p>
        </w:tc>
        <w:tc>
          <w:tcPr>
            <w:tcW w:w="3844" w:type="dxa"/>
          </w:tcPr>
          <w:p w14:paraId="5BEDBA91" w14:textId="77777777" w:rsidR="003D4877" w:rsidRPr="00AA47F6" w:rsidRDefault="003D4877" w:rsidP="007D223C">
            <w:pPr>
              <w:tabs>
                <w:tab w:val="left" w:pos="5387"/>
              </w:tabs>
              <w:spacing w:line="240" w:lineRule="auto"/>
              <w:jc w:val="both"/>
              <w:rPr>
                <w:rFonts w:ascii="Lato" w:hAnsi="Lato" w:cstheme="minorHAnsi"/>
                <w:bCs/>
                <w:sz w:val="28"/>
                <w:szCs w:val="28"/>
              </w:rPr>
            </w:pPr>
          </w:p>
          <w:p w14:paraId="03DFAE62" w14:textId="77777777" w:rsidR="009120D3" w:rsidRPr="00AA47F6" w:rsidRDefault="009120D3" w:rsidP="007D223C">
            <w:pPr>
              <w:tabs>
                <w:tab w:val="left" w:pos="5387"/>
              </w:tabs>
              <w:spacing w:after="0" w:line="240" w:lineRule="auto"/>
              <w:jc w:val="center"/>
              <w:rPr>
                <w:rFonts w:ascii="Lato" w:hAnsi="Lato" w:cstheme="minorHAnsi"/>
                <w:bCs/>
                <w:sz w:val="28"/>
                <w:szCs w:val="28"/>
              </w:rPr>
            </w:pPr>
          </w:p>
          <w:p w14:paraId="4A1B2E3B" w14:textId="6979E1FE" w:rsidR="003D4877" w:rsidRPr="00AA47F6" w:rsidRDefault="003D4877" w:rsidP="007D223C">
            <w:pPr>
              <w:tabs>
                <w:tab w:val="left" w:pos="5387"/>
              </w:tabs>
              <w:spacing w:after="0" w:line="240" w:lineRule="auto"/>
              <w:jc w:val="center"/>
              <w:rPr>
                <w:rFonts w:ascii="Lato" w:hAnsi="Lato" w:cstheme="minorHAnsi"/>
                <w:bCs/>
                <w:sz w:val="28"/>
                <w:szCs w:val="28"/>
              </w:rPr>
            </w:pPr>
            <w:r w:rsidRPr="00AA47F6">
              <w:rPr>
                <w:rFonts w:ascii="Lato" w:hAnsi="Lato" w:cstheme="minorHAnsi"/>
                <w:bCs/>
                <w:sz w:val="28"/>
                <w:szCs w:val="28"/>
              </w:rPr>
              <w:t>Mtro. Raymundo Amador García</w:t>
            </w:r>
          </w:p>
          <w:p w14:paraId="3F65D941" w14:textId="781CD399" w:rsidR="003D4877" w:rsidRPr="00AA47F6" w:rsidRDefault="003D4877" w:rsidP="007D223C">
            <w:pPr>
              <w:spacing w:after="0" w:line="240" w:lineRule="auto"/>
              <w:jc w:val="center"/>
              <w:rPr>
                <w:rFonts w:ascii="Lato" w:hAnsi="Lato" w:cstheme="minorHAnsi"/>
                <w:sz w:val="28"/>
                <w:szCs w:val="28"/>
              </w:rPr>
            </w:pPr>
            <w:r w:rsidRPr="00AA47F6">
              <w:rPr>
                <w:rFonts w:ascii="Lato" w:hAnsi="Lato" w:cstheme="minorHAnsi"/>
                <w:sz w:val="28"/>
                <w:szCs w:val="28"/>
              </w:rPr>
              <w:t xml:space="preserve">Integrante </w:t>
            </w:r>
            <w:proofErr w:type="gramStart"/>
            <w:r w:rsidRPr="00AA47F6">
              <w:rPr>
                <w:rFonts w:ascii="Lato" w:hAnsi="Lato" w:cstheme="minorHAnsi"/>
                <w:sz w:val="28"/>
                <w:szCs w:val="28"/>
              </w:rPr>
              <w:t>del  Pleno</w:t>
            </w:r>
            <w:proofErr w:type="gramEnd"/>
            <w:r w:rsidRPr="00AA47F6">
              <w:rPr>
                <w:rFonts w:ascii="Lato" w:hAnsi="Lato" w:cstheme="minorHAnsi"/>
                <w:sz w:val="28"/>
                <w:szCs w:val="28"/>
              </w:rPr>
              <w:t xml:space="preserve"> del Órgano de Administración Judicial </w:t>
            </w:r>
            <w:r w:rsidR="00AA47F6">
              <w:rPr>
                <w:rFonts w:ascii="Lato" w:hAnsi="Lato" w:cstheme="minorHAnsi"/>
                <w:sz w:val="28"/>
                <w:szCs w:val="28"/>
              </w:rPr>
              <w:t xml:space="preserve"> </w:t>
            </w:r>
            <w:r w:rsidRPr="00AA47F6">
              <w:rPr>
                <w:rFonts w:ascii="Lato" w:hAnsi="Lato" w:cstheme="minorHAnsi"/>
                <w:sz w:val="28"/>
                <w:szCs w:val="28"/>
              </w:rPr>
              <w:t xml:space="preserve">del Poder Judicial del Estado de </w:t>
            </w:r>
            <w:r w:rsidR="00DD6625" w:rsidRPr="00AA47F6">
              <w:rPr>
                <w:rFonts w:ascii="Lato" w:hAnsi="Lato" w:cstheme="minorHAnsi"/>
                <w:sz w:val="28"/>
                <w:szCs w:val="28"/>
              </w:rPr>
              <w:t>,</w:t>
            </w:r>
            <w:proofErr w:type="spellStart"/>
            <w:r w:rsidR="00DD6625" w:rsidRPr="00AA47F6">
              <w:rPr>
                <w:rFonts w:ascii="Lato" w:hAnsi="Lato" w:cstheme="minorHAnsi"/>
                <w:sz w:val="28"/>
                <w:szCs w:val="28"/>
              </w:rPr>
              <w:t>B</w:t>
            </w:r>
            <w:r w:rsidRPr="00AA47F6">
              <w:rPr>
                <w:rFonts w:ascii="Lato" w:hAnsi="Lato" w:cstheme="minorHAnsi"/>
                <w:sz w:val="28"/>
                <w:szCs w:val="28"/>
              </w:rPr>
              <w:t>Tlaxcala</w:t>
            </w:r>
            <w:proofErr w:type="spellEnd"/>
            <w:r w:rsidRPr="00AA47F6">
              <w:rPr>
                <w:rFonts w:ascii="Lato" w:hAnsi="Lato" w:cstheme="minorHAnsi"/>
                <w:sz w:val="28"/>
                <w:szCs w:val="28"/>
              </w:rPr>
              <w:t xml:space="preserve">  </w:t>
            </w:r>
          </w:p>
          <w:p w14:paraId="414C6110" w14:textId="77777777" w:rsidR="003D4877" w:rsidRPr="00AA47F6" w:rsidRDefault="003D4877" w:rsidP="007D223C">
            <w:pPr>
              <w:spacing w:after="0" w:line="240" w:lineRule="auto"/>
              <w:jc w:val="center"/>
              <w:rPr>
                <w:rFonts w:ascii="Lato" w:hAnsi="Lato" w:cstheme="minorHAnsi"/>
                <w:sz w:val="28"/>
                <w:szCs w:val="28"/>
              </w:rPr>
            </w:pPr>
          </w:p>
        </w:tc>
      </w:tr>
      <w:tr w:rsidR="00015E92" w:rsidRPr="00015E92" w14:paraId="3A51097B" w14:textId="77777777" w:rsidTr="007D223C">
        <w:trPr>
          <w:trHeight w:val="317"/>
        </w:trPr>
        <w:tc>
          <w:tcPr>
            <w:tcW w:w="8080" w:type="dxa"/>
            <w:gridSpan w:val="3"/>
          </w:tcPr>
          <w:p w14:paraId="2FB25B0C" w14:textId="77777777" w:rsidR="003D4877" w:rsidRPr="00AA47F6" w:rsidRDefault="003D4877" w:rsidP="007D223C">
            <w:pPr>
              <w:spacing w:after="0" w:line="240" w:lineRule="auto"/>
              <w:jc w:val="center"/>
              <w:rPr>
                <w:rFonts w:ascii="Lato" w:hAnsi="Lato" w:cstheme="minorHAnsi"/>
                <w:sz w:val="28"/>
                <w:szCs w:val="28"/>
                <w:lang w:val="pt-PT"/>
              </w:rPr>
            </w:pPr>
          </w:p>
          <w:p w14:paraId="685BA550" w14:textId="77777777" w:rsidR="003D4877" w:rsidRPr="00AA47F6" w:rsidRDefault="003D4877" w:rsidP="007D223C">
            <w:pPr>
              <w:spacing w:after="0" w:line="240" w:lineRule="auto"/>
              <w:jc w:val="center"/>
              <w:rPr>
                <w:rFonts w:ascii="Lato" w:hAnsi="Lato" w:cstheme="minorHAnsi"/>
                <w:sz w:val="28"/>
                <w:szCs w:val="28"/>
                <w:lang w:val="pt-PT"/>
              </w:rPr>
            </w:pPr>
          </w:p>
          <w:p w14:paraId="14647DD3" w14:textId="77777777" w:rsidR="009120D3" w:rsidRPr="00AA47F6" w:rsidRDefault="009120D3" w:rsidP="007D223C">
            <w:pPr>
              <w:spacing w:after="0" w:line="240" w:lineRule="auto"/>
              <w:jc w:val="center"/>
              <w:rPr>
                <w:rFonts w:ascii="Lato" w:hAnsi="Lato" w:cstheme="minorHAnsi"/>
                <w:sz w:val="28"/>
                <w:szCs w:val="28"/>
                <w:lang w:val="pt-PT"/>
              </w:rPr>
            </w:pPr>
          </w:p>
          <w:p w14:paraId="5859C818" w14:textId="77777777" w:rsidR="003D4877" w:rsidRPr="00AA47F6" w:rsidRDefault="003D4877" w:rsidP="007D223C">
            <w:pPr>
              <w:spacing w:after="0" w:line="240" w:lineRule="auto"/>
              <w:jc w:val="center"/>
              <w:rPr>
                <w:rFonts w:ascii="Lato" w:hAnsi="Lato" w:cstheme="minorHAnsi"/>
                <w:sz w:val="28"/>
                <w:szCs w:val="28"/>
                <w:lang w:val="pt-PT"/>
              </w:rPr>
            </w:pPr>
            <w:r w:rsidRPr="00AA47F6">
              <w:rPr>
                <w:rFonts w:ascii="Lato" w:hAnsi="Lato" w:cstheme="minorHAnsi"/>
                <w:sz w:val="28"/>
                <w:szCs w:val="28"/>
                <w:lang w:val="pt-PT"/>
              </w:rPr>
              <w:t>Lcda. Yalina Domínguez Carro</w:t>
            </w:r>
          </w:p>
          <w:p w14:paraId="43C8681C" w14:textId="4C9E597F" w:rsidR="003D4877" w:rsidRPr="00AA47F6" w:rsidRDefault="003D4877" w:rsidP="00AA47F6">
            <w:pPr>
              <w:spacing w:after="0" w:line="240" w:lineRule="auto"/>
              <w:jc w:val="center"/>
              <w:rPr>
                <w:sz w:val="28"/>
                <w:szCs w:val="28"/>
              </w:rPr>
            </w:pPr>
            <w:r w:rsidRPr="00AA47F6">
              <w:rPr>
                <w:rFonts w:ascii="Lato" w:hAnsi="Lato" w:cstheme="minorHAnsi"/>
                <w:sz w:val="28"/>
                <w:szCs w:val="28"/>
              </w:rPr>
              <w:t>Secretaria Ejecutiva del Pleno del Órgano de Administración Judicial</w:t>
            </w:r>
            <w:r w:rsidR="00AA47F6">
              <w:rPr>
                <w:rFonts w:ascii="Lato" w:hAnsi="Lato" w:cstheme="minorHAnsi"/>
                <w:sz w:val="28"/>
                <w:szCs w:val="28"/>
              </w:rPr>
              <w:t xml:space="preserve"> </w:t>
            </w:r>
            <w:r w:rsidRPr="00AA47F6">
              <w:rPr>
                <w:rFonts w:ascii="Lato" w:hAnsi="Lato" w:cstheme="minorHAnsi"/>
                <w:sz w:val="28"/>
                <w:szCs w:val="28"/>
              </w:rPr>
              <w:t>del Poder Judicial del Estado</w:t>
            </w:r>
          </w:p>
          <w:p w14:paraId="7A4EC10D" w14:textId="77777777" w:rsidR="003D4877" w:rsidRPr="00AA47F6" w:rsidRDefault="003D4877" w:rsidP="007D223C">
            <w:pPr>
              <w:spacing w:after="0" w:line="240" w:lineRule="auto"/>
              <w:jc w:val="center"/>
              <w:rPr>
                <w:rFonts w:ascii="Lato" w:hAnsi="Lato" w:cstheme="minorHAnsi"/>
                <w:sz w:val="28"/>
                <w:szCs w:val="28"/>
              </w:rPr>
            </w:pPr>
          </w:p>
        </w:tc>
      </w:tr>
    </w:tbl>
    <w:p w14:paraId="55D62334" w14:textId="77777777" w:rsidR="003D4877" w:rsidRPr="00015E92" w:rsidRDefault="003D4877" w:rsidP="00E61743">
      <w:pPr>
        <w:spacing w:after="0" w:line="360" w:lineRule="auto"/>
        <w:jc w:val="both"/>
        <w:rPr>
          <w:rFonts w:ascii="Lato" w:hAnsi="Lato" w:cstheme="minorHAnsi"/>
          <w:sz w:val="28"/>
          <w:szCs w:val="28"/>
        </w:rPr>
      </w:pPr>
    </w:p>
    <w:sectPr w:rsidR="003D4877" w:rsidRPr="00015E92" w:rsidSect="002343E7">
      <w:headerReference w:type="default" r:id="rId14"/>
      <w:footerReference w:type="default" r:id="rId15"/>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FCD2F" w14:textId="77777777" w:rsidR="005B7E56" w:rsidRDefault="005B7E56" w:rsidP="004567A4">
      <w:pPr>
        <w:spacing w:after="0" w:line="240" w:lineRule="auto"/>
      </w:pPr>
      <w:r>
        <w:separator/>
      </w:r>
    </w:p>
  </w:endnote>
  <w:endnote w:type="continuationSeparator" w:id="0">
    <w:p w14:paraId="78E1E494" w14:textId="77777777" w:rsidR="005B7E56" w:rsidRDefault="005B7E56"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77521E" w:rsidRDefault="0077521E">
        <w:pPr>
          <w:pStyle w:val="Piedepgina"/>
          <w:jc w:val="right"/>
        </w:pPr>
        <w:r>
          <w:fldChar w:fldCharType="begin"/>
        </w:r>
        <w:r>
          <w:instrText>PAGE   \* MERGEFORMAT</w:instrText>
        </w:r>
        <w:r>
          <w:fldChar w:fldCharType="separate"/>
        </w:r>
        <w:r w:rsidRPr="00184590">
          <w:rPr>
            <w:noProof/>
            <w:lang w:val="es-ES"/>
          </w:rPr>
          <w:t>21</w:t>
        </w:r>
        <w:r>
          <w:rPr>
            <w:noProof/>
            <w:lang w:val="es-ES"/>
          </w:rPr>
          <w:fldChar w:fldCharType="end"/>
        </w:r>
      </w:p>
    </w:sdtContent>
  </w:sdt>
  <w:p w14:paraId="2FB0D037" w14:textId="77777777" w:rsidR="0077521E" w:rsidRDefault="00775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B4ACD" w14:textId="77777777" w:rsidR="005B7E56" w:rsidRDefault="005B7E56" w:rsidP="004567A4">
      <w:pPr>
        <w:spacing w:after="0" w:line="240" w:lineRule="auto"/>
      </w:pPr>
      <w:r>
        <w:separator/>
      </w:r>
    </w:p>
  </w:footnote>
  <w:footnote w:type="continuationSeparator" w:id="0">
    <w:p w14:paraId="654BBCB5" w14:textId="77777777" w:rsidR="005B7E56" w:rsidRDefault="005B7E56"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194EC2A1" w:rsidR="0077521E" w:rsidRPr="003743B7" w:rsidRDefault="0077521E" w:rsidP="002508BF">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 xml:space="preserve">ACTA NÚMERO: </w:t>
    </w:r>
    <w:r w:rsidR="00B95B33">
      <w:rPr>
        <w:rFonts w:asciiTheme="minorHAnsi" w:hAnsiTheme="minorHAnsi" w:cstheme="minorHAnsi"/>
        <w:b/>
        <w:sz w:val="28"/>
        <w:szCs w:val="28"/>
      </w:rPr>
      <w:t>1</w:t>
    </w:r>
    <w:r w:rsidR="009165A2">
      <w:rPr>
        <w:rFonts w:asciiTheme="minorHAnsi" w:hAnsiTheme="minorHAnsi" w:cstheme="minorHAnsi"/>
        <w:b/>
        <w:sz w:val="28"/>
        <w:szCs w:val="28"/>
      </w:rPr>
      <w:t>1</w:t>
    </w:r>
    <w:r w:rsidRPr="003743B7">
      <w:rPr>
        <w:rFonts w:asciiTheme="minorHAnsi" w:hAnsiTheme="minorHAnsi" w:cstheme="minorHAnsi"/>
        <w:b/>
        <w:sz w:val="28"/>
        <w:szCs w:val="28"/>
      </w:rPr>
      <w:t>/202</w:t>
    </w:r>
    <w:r w:rsidRPr="003743B7">
      <w:rPr>
        <w:noProof/>
        <w:sz w:val="28"/>
        <w:szCs w:val="28"/>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Pr="003743B7">
      <w:rPr>
        <w:rFonts w:asciiTheme="minorHAnsi" w:hAnsiTheme="minorHAnsi" w:cstheme="minorHAnsi"/>
        <w:b/>
        <w:sz w:val="28"/>
        <w:szCs w:val="28"/>
      </w:rPr>
      <w:t>5</w:t>
    </w:r>
  </w:p>
  <w:p w14:paraId="72B8D4CA" w14:textId="15D3771E" w:rsidR="0077521E" w:rsidRPr="003743B7" w:rsidRDefault="0077521E" w:rsidP="00AD5B4E">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E50"/>
    <w:multiLevelType w:val="hybridMultilevel"/>
    <w:tmpl w:val="7A4886D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0B41673"/>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 w15:restartNumberingAfterBreak="0">
    <w:nsid w:val="0237305B"/>
    <w:multiLevelType w:val="hybridMultilevel"/>
    <w:tmpl w:val="5A585F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6D6FF4"/>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4" w15:restartNumberingAfterBreak="0">
    <w:nsid w:val="0CC750AF"/>
    <w:multiLevelType w:val="hybridMultilevel"/>
    <w:tmpl w:val="366657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394997"/>
    <w:multiLevelType w:val="hybridMultilevel"/>
    <w:tmpl w:val="BF049B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B531A3"/>
    <w:multiLevelType w:val="hybridMultilevel"/>
    <w:tmpl w:val="C9484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D73F8C"/>
    <w:multiLevelType w:val="hybridMultilevel"/>
    <w:tmpl w:val="4F8E84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C8551D"/>
    <w:multiLevelType w:val="hybridMultilevel"/>
    <w:tmpl w:val="EBA4B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6D067F"/>
    <w:multiLevelType w:val="hybridMultilevel"/>
    <w:tmpl w:val="D06666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2D2C3B"/>
    <w:multiLevelType w:val="hybridMultilevel"/>
    <w:tmpl w:val="140201F0"/>
    <w:lvl w:ilvl="0" w:tplc="080A000F">
      <w:start w:val="1"/>
      <w:numFmt w:val="decimal"/>
      <w:lvlText w:val="%1."/>
      <w:lvlJc w:val="lef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11" w15:restartNumberingAfterBreak="0">
    <w:nsid w:val="14401B3D"/>
    <w:multiLevelType w:val="hybridMultilevel"/>
    <w:tmpl w:val="E7C64B02"/>
    <w:lvl w:ilvl="0" w:tplc="06FEA4EA">
      <w:start w:val="1"/>
      <w:numFmt w:val="decimal"/>
      <w:lvlText w:val="%1."/>
      <w:lvlJc w:val="left"/>
      <w:pPr>
        <w:ind w:left="720" w:hanging="360"/>
      </w:pPr>
      <w:rPr>
        <w:rFonts w:cstheme="minorHAnsi" w:hint="default"/>
        <w:b w:val="0"/>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24130A"/>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3" w15:restartNumberingAfterBreak="0">
    <w:nsid w:val="16B016AC"/>
    <w:multiLevelType w:val="hybridMultilevel"/>
    <w:tmpl w:val="7E1453FA"/>
    <w:lvl w:ilvl="0" w:tplc="1D909D9E">
      <w:start w:val="1"/>
      <w:numFmt w:val="decimal"/>
      <w:lvlText w:val="%1."/>
      <w:lvlJc w:val="left"/>
      <w:pPr>
        <w:ind w:left="643" w:hanging="360"/>
      </w:pPr>
      <w:rPr>
        <w:rFonts w:cstheme="minorHAnsi" w:hint="default"/>
        <w:b w:val="0"/>
        <w:bCs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BA3195"/>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5" w15:restartNumberingAfterBreak="0">
    <w:nsid w:val="209E1581"/>
    <w:multiLevelType w:val="hybridMultilevel"/>
    <w:tmpl w:val="7786F3A8"/>
    <w:lvl w:ilvl="0" w:tplc="3FD8BD56">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6" w15:restartNumberingAfterBreak="0">
    <w:nsid w:val="257C4C54"/>
    <w:multiLevelType w:val="hybridMultilevel"/>
    <w:tmpl w:val="C9DA6DFC"/>
    <w:lvl w:ilvl="0" w:tplc="080A000D">
      <w:start w:val="1"/>
      <w:numFmt w:val="bullet"/>
      <w:lvlText w:val=""/>
      <w:lvlJc w:val="left"/>
      <w:pPr>
        <w:ind w:left="1434" w:hanging="360"/>
      </w:pPr>
      <w:rPr>
        <w:rFonts w:ascii="Wingdings" w:hAnsi="Wingdings" w:hint="default"/>
      </w:rPr>
    </w:lvl>
    <w:lvl w:ilvl="1" w:tplc="080A0003">
      <w:start w:val="1"/>
      <w:numFmt w:val="bullet"/>
      <w:lvlText w:val="o"/>
      <w:lvlJc w:val="left"/>
      <w:pPr>
        <w:ind w:left="2154" w:hanging="360"/>
      </w:pPr>
      <w:rPr>
        <w:rFonts w:ascii="Courier New" w:hAnsi="Courier New" w:cs="Courier New" w:hint="default"/>
      </w:rPr>
    </w:lvl>
    <w:lvl w:ilvl="2" w:tplc="080A0005">
      <w:start w:val="1"/>
      <w:numFmt w:val="bullet"/>
      <w:lvlText w:val=""/>
      <w:lvlJc w:val="left"/>
      <w:pPr>
        <w:ind w:left="2874" w:hanging="360"/>
      </w:pPr>
      <w:rPr>
        <w:rFonts w:ascii="Wingdings" w:hAnsi="Wingdings" w:hint="default"/>
      </w:rPr>
    </w:lvl>
    <w:lvl w:ilvl="3" w:tplc="080A0001">
      <w:start w:val="1"/>
      <w:numFmt w:val="bullet"/>
      <w:lvlText w:val=""/>
      <w:lvlJc w:val="left"/>
      <w:pPr>
        <w:ind w:left="3594" w:hanging="360"/>
      </w:pPr>
      <w:rPr>
        <w:rFonts w:ascii="Symbol" w:hAnsi="Symbol" w:hint="default"/>
      </w:rPr>
    </w:lvl>
    <w:lvl w:ilvl="4" w:tplc="080A0003">
      <w:start w:val="1"/>
      <w:numFmt w:val="bullet"/>
      <w:lvlText w:val="o"/>
      <w:lvlJc w:val="left"/>
      <w:pPr>
        <w:ind w:left="4314" w:hanging="360"/>
      </w:pPr>
      <w:rPr>
        <w:rFonts w:ascii="Courier New" w:hAnsi="Courier New" w:cs="Courier New" w:hint="default"/>
      </w:rPr>
    </w:lvl>
    <w:lvl w:ilvl="5" w:tplc="080A0005">
      <w:start w:val="1"/>
      <w:numFmt w:val="bullet"/>
      <w:lvlText w:val=""/>
      <w:lvlJc w:val="left"/>
      <w:pPr>
        <w:ind w:left="5034" w:hanging="360"/>
      </w:pPr>
      <w:rPr>
        <w:rFonts w:ascii="Wingdings" w:hAnsi="Wingdings" w:hint="default"/>
      </w:rPr>
    </w:lvl>
    <w:lvl w:ilvl="6" w:tplc="080A0001">
      <w:start w:val="1"/>
      <w:numFmt w:val="bullet"/>
      <w:lvlText w:val=""/>
      <w:lvlJc w:val="left"/>
      <w:pPr>
        <w:ind w:left="5754" w:hanging="360"/>
      </w:pPr>
      <w:rPr>
        <w:rFonts w:ascii="Symbol" w:hAnsi="Symbol" w:hint="default"/>
      </w:rPr>
    </w:lvl>
    <w:lvl w:ilvl="7" w:tplc="080A0003">
      <w:start w:val="1"/>
      <w:numFmt w:val="bullet"/>
      <w:lvlText w:val="o"/>
      <w:lvlJc w:val="left"/>
      <w:pPr>
        <w:ind w:left="6474" w:hanging="360"/>
      </w:pPr>
      <w:rPr>
        <w:rFonts w:ascii="Courier New" w:hAnsi="Courier New" w:cs="Courier New" w:hint="default"/>
      </w:rPr>
    </w:lvl>
    <w:lvl w:ilvl="8" w:tplc="080A0005">
      <w:start w:val="1"/>
      <w:numFmt w:val="bullet"/>
      <w:lvlText w:val=""/>
      <w:lvlJc w:val="left"/>
      <w:pPr>
        <w:ind w:left="7194" w:hanging="360"/>
      </w:pPr>
      <w:rPr>
        <w:rFonts w:ascii="Wingdings" w:hAnsi="Wingdings" w:hint="default"/>
      </w:rPr>
    </w:lvl>
  </w:abstractNum>
  <w:abstractNum w:abstractNumId="17" w15:restartNumberingAfterBreak="0">
    <w:nsid w:val="271F0B79"/>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8" w15:restartNumberingAfterBreak="0">
    <w:nsid w:val="2A412AE8"/>
    <w:multiLevelType w:val="hybridMultilevel"/>
    <w:tmpl w:val="6D1C4BA4"/>
    <w:lvl w:ilvl="0" w:tplc="080A0001">
      <w:start w:val="1"/>
      <w:numFmt w:val="bullet"/>
      <w:lvlText w:val=""/>
      <w:lvlJc w:val="left"/>
      <w:pPr>
        <w:ind w:left="1505" w:hanging="360"/>
      </w:pPr>
      <w:rPr>
        <w:rFonts w:ascii="Symbol" w:hAnsi="Symbol" w:hint="default"/>
      </w:rPr>
    </w:lvl>
    <w:lvl w:ilvl="1" w:tplc="080A0003" w:tentative="1">
      <w:start w:val="1"/>
      <w:numFmt w:val="bullet"/>
      <w:lvlText w:val="o"/>
      <w:lvlJc w:val="left"/>
      <w:pPr>
        <w:ind w:left="2225" w:hanging="360"/>
      </w:pPr>
      <w:rPr>
        <w:rFonts w:ascii="Courier New" w:hAnsi="Courier New" w:cs="Courier New" w:hint="default"/>
      </w:rPr>
    </w:lvl>
    <w:lvl w:ilvl="2" w:tplc="080A0005" w:tentative="1">
      <w:start w:val="1"/>
      <w:numFmt w:val="bullet"/>
      <w:lvlText w:val=""/>
      <w:lvlJc w:val="left"/>
      <w:pPr>
        <w:ind w:left="2945" w:hanging="360"/>
      </w:pPr>
      <w:rPr>
        <w:rFonts w:ascii="Wingdings" w:hAnsi="Wingdings" w:hint="default"/>
      </w:rPr>
    </w:lvl>
    <w:lvl w:ilvl="3" w:tplc="080A0001" w:tentative="1">
      <w:start w:val="1"/>
      <w:numFmt w:val="bullet"/>
      <w:lvlText w:val=""/>
      <w:lvlJc w:val="left"/>
      <w:pPr>
        <w:ind w:left="3665" w:hanging="360"/>
      </w:pPr>
      <w:rPr>
        <w:rFonts w:ascii="Symbol" w:hAnsi="Symbol" w:hint="default"/>
      </w:rPr>
    </w:lvl>
    <w:lvl w:ilvl="4" w:tplc="080A0003" w:tentative="1">
      <w:start w:val="1"/>
      <w:numFmt w:val="bullet"/>
      <w:lvlText w:val="o"/>
      <w:lvlJc w:val="left"/>
      <w:pPr>
        <w:ind w:left="4385" w:hanging="360"/>
      </w:pPr>
      <w:rPr>
        <w:rFonts w:ascii="Courier New" w:hAnsi="Courier New" w:cs="Courier New" w:hint="default"/>
      </w:rPr>
    </w:lvl>
    <w:lvl w:ilvl="5" w:tplc="080A0005" w:tentative="1">
      <w:start w:val="1"/>
      <w:numFmt w:val="bullet"/>
      <w:lvlText w:val=""/>
      <w:lvlJc w:val="left"/>
      <w:pPr>
        <w:ind w:left="5105" w:hanging="360"/>
      </w:pPr>
      <w:rPr>
        <w:rFonts w:ascii="Wingdings" w:hAnsi="Wingdings" w:hint="default"/>
      </w:rPr>
    </w:lvl>
    <w:lvl w:ilvl="6" w:tplc="080A0001" w:tentative="1">
      <w:start w:val="1"/>
      <w:numFmt w:val="bullet"/>
      <w:lvlText w:val=""/>
      <w:lvlJc w:val="left"/>
      <w:pPr>
        <w:ind w:left="5825" w:hanging="360"/>
      </w:pPr>
      <w:rPr>
        <w:rFonts w:ascii="Symbol" w:hAnsi="Symbol" w:hint="default"/>
      </w:rPr>
    </w:lvl>
    <w:lvl w:ilvl="7" w:tplc="080A0003" w:tentative="1">
      <w:start w:val="1"/>
      <w:numFmt w:val="bullet"/>
      <w:lvlText w:val="o"/>
      <w:lvlJc w:val="left"/>
      <w:pPr>
        <w:ind w:left="6545" w:hanging="360"/>
      </w:pPr>
      <w:rPr>
        <w:rFonts w:ascii="Courier New" w:hAnsi="Courier New" w:cs="Courier New" w:hint="default"/>
      </w:rPr>
    </w:lvl>
    <w:lvl w:ilvl="8" w:tplc="080A0005" w:tentative="1">
      <w:start w:val="1"/>
      <w:numFmt w:val="bullet"/>
      <w:lvlText w:val=""/>
      <w:lvlJc w:val="left"/>
      <w:pPr>
        <w:ind w:left="7265" w:hanging="360"/>
      </w:pPr>
      <w:rPr>
        <w:rFonts w:ascii="Wingdings" w:hAnsi="Wingdings" w:hint="default"/>
      </w:rPr>
    </w:lvl>
  </w:abstractNum>
  <w:abstractNum w:abstractNumId="19" w15:restartNumberingAfterBreak="0">
    <w:nsid w:val="2F0518A8"/>
    <w:multiLevelType w:val="hybridMultilevel"/>
    <w:tmpl w:val="359876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F25F2A"/>
    <w:multiLevelType w:val="hybridMultilevel"/>
    <w:tmpl w:val="0DCE13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E37387"/>
    <w:multiLevelType w:val="hybridMultilevel"/>
    <w:tmpl w:val="C31EF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8C4134"/>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3" w15:restartNumberingAfterBreak="0">
    <w:nsid w:val="3A5C2746"/>
    <w:multiLevelType w:val="hybridMultilevel"/>
    <w:tmpl w:val="ADEEF3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6A3C82"/>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5" w15:restartNumberingAfterBreak="0">
    <w:nsid w:val="3A7E21BC"/>
    <w:multiLevelType w:val="hybridMultilevel"/>
    <w:tmpl w:val="A1D2A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B02093E"/>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7" w15:restartNumberingAfterBreak="0">
    <w:nsid w:val="3B6F3F1D"/>
    <w:multiLevelType w:val="hybridMultilevel"/>
    <w:tmpl w:val="E74499A6"/>
    <w:lvl w:ilvl="0" w:tplc="103C0AF6">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D4E199E"/>
    <w:multiLevelType w:val="hybridMultilevel"/>
    <w:tmpl w:val="F5BE15F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3DF80D53"/>
    <w:multiLevelType w:val="hybridMultilevel"/>
    <w:tmpl w:val="774651B2"/>
    <w:lvl w:ilvl="0" w:tplc="8418061C">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35139AA"/>
    <w:multiLevelType w:val="multilevel"/>
    <w:tmpl w:val="E31A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E73DF5"/>
    <w:multiLevelType w:val="hybridMultilevel"/>
    <w:tmpl w:val="5F70C2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B720EEE"/>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3" w15:restartNumberingAfterBreak="0">
    <w:nsid w:val="4D7E1788"/>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4" w15:restartNumberingAfterBreak="0">
    <w:nsid w:val="4EB83EB2"/>
    <w:multiLevelType w:val="hybridMultilevel"/>
    <w:tmpl w:val="C5D29B5C"/>
    <w:lvl w:ilvl="0" w:tplc="080A000F">
      <w:start w:val="1"/>
      <w:numFmt w:val="decimal"/>
      <w:lvlText w:val="%1."/>
      <w:lvlJc w:val="left"/>
      <w:pPr>
        <w:ind w:left="1080" w:hanging="360"/>
      </w:pPr>
      <w:rPr>
        <w:b w:val="0"/>
        <w:bCs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4F8604E7"/>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6" w15:restartNumberingAfterBreak="0">
    <w:nsid w:val="4F9C4B6D"/>
    <w:multiLevelType w:val="hybridMultilevel"/>
    <w:tmpl w:val="AB5C5A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0CD1CAC"/>
    <w:multiLevelType w:val="hybridMultilevel"/>
    <w:tmpl w:val="B660F4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110183D"/>
    <w:multiLevelType w:val="hybridMultilevel"/>
    <w:tmpl w:val="0F0C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56D7160"/>
    <w:multiLevelType w:val="hybridMultilevel"/>
    <w:tmpl w:val="DC1EE878"/>
    <w:lvl w:ilvl="0" w:tplc="043E2B98">
      <w:start w:val="1"/>
      <w:numFmt w:val="decimal"/>
      <w:lvlText w:val="%1."/>
      <w:lvlJc w:val="left"/>
      <w:pPr>
        <w:ind w:left="720" w:hanging="360"/>
      </w:pPr>
      <w:rPr>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EBB74B5"/>
    <w:multiLevelType w:val="hybridMultilevel"/>
    <w:tmpl w:val="3E62BD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F2006E8"/>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42" w15:restartNumberingAfterBreak="0">
    <w:nsid w:val="603779C2"/>
    <w:multiLevelType w:val="hybridMultilevel"/>
    <w:tmpl w:val="A58A4478"/>
    <w:lvl w:ilvl="0" w:tplc="FFFFFFF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2937926"/>
    <w:multiLevelType w:val="hybridMultilevel"/>
    <w:tmpl w:val="FB00E4C2"/>
    <w:lvl w:ilvl="0" w:tplc="080A000F">
      <w:start w:val="1"/>
      <w:numFmt w:val="decimal"/>
      <w:lvlText w:val="%1."/>
      <w:lvlJc w:val="lef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4" w15:restartNumberingAfterBreak="0">
    <w:nsid w:val="649870C2"/>
    <w:multiLevelType w:val="hybridMultilevel"/>
    <w:tmpl w:val="0DB43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677B29"/>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46" w15:restartNumberingAfterBreak="0">
    <w:nsid w:val="6AB854BF"/>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47" w15:restartNumberingAfterBreak="0">
    <w:nsid w:val="6E5579C3"/>
    <w:multiLevelType w:val="hybridMultilevel"/>
    <w:tmpl w:val="FC54EE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71DA7FF4"/>
    <w:multiLevelType w:val="hybridMultilevel"/>
    <w:tmpl w:val="EC089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26A2DD8"/>
    <w:multiLevelType w:val="hybridMultilevel"/>
    <w:tmpl w:val="C2F4BB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33E7166"/>
    <w:multiLevelType w:val="hybridMultilevel"/>
    <w:tmpl w:val="AE10520E"/>
    <w:lvl w:ilvl="0" w:tplc="439E916E">
      <w:start w:val="1"/>
      <w:numFmt w:val="decimal"/>
      <w:lvlText w:val="%1."/>
      <w:lvlJc w:val="left"/>
      <w:pPr>
        <w:ind w:left="720" w:hanging="360"/>
      </w:pPr>
      <w:rPr>
        <w:rFonts w:ascii="Lato" w:hAnsi="Lato" w:hint="default"/>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40E16F0"/>
    <w:multiLevelType w:val="hybridMultilevel"/>
    <w:tmpl w:val="6C9E7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7BA6779"/>
    <w:multiLevelType w:val="hybridMultilevel"/>
    <w:tmpl w:val="C4E62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9643EED"/>
    <w:multiLevelType w:val="hybridMultilevel"/>
    <w:tmpl w:val="7A4886D6"/>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5" w15:restartNumberingAfterBreak="0">
    <w:nsid w:val="7CD428B9"/>
    <w:multiLevelType w:val="hybridMultilevel"/>
    <w:tmpl w:val="1B501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F082808"/>
    <w:multiLevelType w:val="hybridMultilevel"/>
    <w:tmpl w:val="D8F6F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3229420">
    <w:abstractNumId w:val="15"/>
  </w:num>
  <w:num w:numId="2" w16cid:durableId="1741709568">
    <w:abstractNumId w:val="4"/>
  </w:num>
  <w:num w:numId="3" w16cid:durableId="1518813345">
    <w:abstractNumId w:val="20"/>
  </w:num>
  <w:num w:numId="4" w16cid:durableId="2044208232">
    <w:abstractNumId w:val="51"/>
  </w:num>
  <w:num w:numId="5" w16cid:durableId="1410032386">
    <w:abstractNumId w:val="30"/>
  </w:num>
  <w:num w:numId="6" w16cid:durableId="113838203">
    <w:abstractNumId w:val="9"/>
  </w:num>
  <w:num w:numId="7" w16cid:durableId="21570600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4642785">
    <w:abstractNumId w:val="50"/>
  </w:num>
  <w:num w:numId="9" w16cid:durableId="1802307261">
    <w:abstractNumId w:val="23"/>
  </w:num>
  <w:num w:numId="10" w16cid:durableId="1715929107">
    <w:abstractNumId w:val="56"/>
  </w:num>
  <w:num w:numId="11" w16cid:durableId="38436132">
    <w:abstractNumId w:val="18"/>
  </w:num>
  <w:num w:numId="12" w16cid:durableId="541409312">
    <w:abstractNumId w:val="36"/>
  </w:num>
  <w:num w:numId="13" w16cid:durableId="1554121516">
    <w:abstractNumId w:val="39"/>
  </w:num>
  <w:num w:numId="14" w16cid:durableId="1549880861">
    <w:abstractNumId w:val="34"/>
  </w:num>
  <w:num w:numId="15" w16cid:durableId="539786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9117648">
    <w:abstractNumId w:val="46"/>
  </w:num>
  <w:num w:numId="17" w16cid:durableId="1817379229">
    <w:abstractNumId w:val="6"/>
  </w:num>
  <w:num w:numId="18" w16cid:durableId="811482336">
    <w:abstractNumId w:val="22"/>
  </w:num>
  <w:num w:numId="19" w16cid:durableId="842353122">
    <w:abstractNumId w:val="2"/>
  </w:num>
  <w:num w:numId="20" w16cid:durableId="880752586">
    <w:abstractNumId w:val="35"/>
  </w:num>
  <w:num w:numId="21" w16cid:durableId="492260797">
    <w:abstractNumId w:val="5"/>
  </w:num>
  <w:num w:numId="22" w16cid:durableId="1089348099">
    <w:abstractNumId w:val="53"/>
  </w:num>
  <w:num w:numId="23" w16cid:durableId="857694146">
    <w:abstractNumId w:val="43"/>
  </w:num>
  <w:num w:numId="24" w16cid:durableId="607154124">
    <w:abstractNumId w:val="45"/>
  </w:num>
  <w:num w:numId="25" w16cid:durableId="17245486">
    <w:abstractNumId w:val="0"/>
  </w:num>
  <w:num w:numId="26" w16cid:durableId="539441789">
    <w:abstractNumId w:val="7"/>
  </w:num>
  <w:num w:numId="27" w16cid:durableId="1340038399">
    <w:abstractNumId w:val="54"/>
  </w:num>
  <w:num w:numId="28" w16cid:durableId="1170606116">
    <w:abstractNumId w:val="26"/>
  </w:num>
  <w:num w:numId="29" w16cid:durableId="1124033350">
    <w:abstractNumId w:val="25"/>
  </w:num>
  <w:num w:numId="30" w16cid:durableId="895552045">
    <w:abstractNumId w:val="8"/>
  </w:num>
  <w:num w:numId="31" w16cid:durableId="1910576924">
    <w:abstractNumId w:val="38"/>
  </w:num>
  <w:num w:numId="32" w16cid:durableId="1044327523">
    <w:abstractNumId w:val="10"/>
  </w:num>
  <w:num w:numId="33" w16cid:durableId="432749543">
    <w:abstractNumId w:val="24"/>
  </w:num>
  <w:num w:numId="34" w16cid:durableId="1677418819">
    <w:abstractNumId w:val="14"/>
  </w:num>
  <w:num w:numId="35" w16cid:durableId="41252866">
    <w:abstractNumId w:val="27"/>
  </w:num>
  <w:num w:numId="36" w16cid:durableId="434835365">
    <w:abstractNumId w:val="41"/>
  </w:num>
  <w:num w:numId="37" w16cid:durableId="1822692316">
    <w:abstractNumId w:val="32"/>
  </w:num>
  <w:num w:numId="38" w16cid:durableId="1869220585">
    <w:abstractNumId w:val="19"/>
  </w:num>
  <w:num w:numId="39" w16cid:durableId="1750930822">
    <w:abstractNumId w:val="33"/>
  </w:num>
  <w:num w:numId="40" w16cid:durableId="1447505279">
    <w:abstractNumId w:val="13"/>
  </w:num>
  <w:num w:numId="41" w16cid:durableId="1601334268">
    <w:abstractNumId w:val="1"/>
  </w:num>
  <w:num w:numId="42" w16cid:durableId="863135049">
    <w:abstractNumId w:val="49"/>
  </w:num>
  <w:num w:numId="43" w16cid:durableId="690377558">
    <w:abstractNumId w:val="37"/>
  </w:num>
  <w:num w:numId="44" w16cid:durableId="570315584">
    <w:abstractNumId w:val="3"/>
  </w:num>
  <w:num w:numId="45" w16cid:durableId="1933587682">
    <w:abstractNumId w:val="55"/>
  </w:num>
  <w:num w:numId="46" w16cid:durableId="1442610174">
    <w:abstractNumId w:val="17"/>
  </w:num>
  <w:num w:numId="47" w16cid:durableId="1666590827">
    <w:abstractNumId w:val="16"/>
  </w:num>
  <w:num w:numId="48" w16cid:durableId="503015482">
    <w:abstractNumId w:val="11"/>
  </w:num>
  <w:num w:numId="49" w16cid:durableId="1082415626">
    <w:abstractNumId w:val="16"/>
  </w:num>
  <w:num w:numId="50" w16cid:durableId="1749618727">
    <w:abstractNumId w:val="44"/>
  </w:num>
  <w:num w:numId="51" w16cid:durableId="1755787084">
    <w:abstractNumId w:val="28"/>
  </w:num>
  <w:num w:numId="52" w16cid:durableId="497816769">
    <w:abstractNumId w:val="12"/>
  </w:num>
  <w:num w:numId="53" w16cid:durableId="566769009">
    <w:abstractNumId w:val="47"/>
  </w:num>
  <w:num w:numId="54" w16cid:durableId="1191605808">
    <w:abstractNumId w:val="52"/>
  </w:num>
  <w:num w:numId="55" w16cid:durableId="910893603">
    <w:abstractNumId w:val="31"/>
  </w:num>
  <w:num w:numId="56" w16cid:durableId="761800161">
    <w:abstractNumId w:val="42"/>
  </w:num>
  <w:num w:numId="57" w16cid:durableId="2036031082">
    <w:abstractNumId w:val="40"/>
  </w:num>
  <w:num w:numId="58" w16cid:durableId="1927958484">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7E1"/>
    <w:rsid w:val="00002210"/>
    <w:rsid w:val="000031C5"/>
    <w:rsid w:val="00003FED"/>
    <w:rsid w:val="00004009"/>
    <w:rsid w:val="000047FD"/>
    <w:rsid w:val="00004A0B"/>
    <w:rsid w:val="00004A69"/>
    <w:rsid w:val="00005756"/>
    <w:rsid w:val="0000732F"/>
    <w:rsid w:val="0000734B"/>
    <w:rsid w:val="00007E3F"/>
    <w:rsid w:val="000103A5"/>
    <w:rsid w:val="00010F6D"/>
    <w:rsid w:val="00011F24"/>
    <w:rsid w:val="0001205D"/>
    <w:rsid w:val="00012451"/>
    <w:rsid w:val="00012740"/>
    <w:rsid w:val="00012A06"/>
    <w:rsid w:val="0001306B"/>
    <w:rsid w:val="000130B5"/>
    <w:rsid w:val="00013725"/>
    <w:rsid w:val="00013812"/>
    <w:rsid w:val="00013F21"/>
    <w:rsid w:val="00014161"/>
    <w:rsid w:val="00014603"/>
    <w:rsid w:val="00014EE7"/>
    <w:rsid w:val="000156D7"/>
    <w:rsid w:val="0001595E"/>
    <w:rsid w:val="00015E92"/>
    <w:rsid w:val="000162F4"/>
    <w:rsid w:val="000166AD"/>
    <w:rsid w:val="000169E2"/>
    <w:rsid w:val="00016DF9"/>
    <w:rsid w:val="00017435"/>
    <w:rsid w:val="00020E7C"/>
    <w:rsid w:val="0002140B"/>
    <w:rsid w:val="00021F7E"/>
    <w:rsid w:val="000220EF"/>
    <w:rsid w:val="00022508"/>
    <w:rsid w:val="0002296E"/>
    <w:rsid w:val="000232B1"/>
    <w:rsid w:val="00023540"/>
    <w:rsid w:val="00023644"/>
    <w:rsid w:val="00023C2B"/>
    <w:rsid w:val="00024A5D"/>
    <w:rsid w:val="00024E49"/>
    <w:rsid w:val="000252FB"/>
    <w:rsid w:val="00026792"/>
    <w:rsid w:val="00026AB0"/>
    <w:rsid w:val="00026E9B"/>
    <w:rsid w:val="0002753B"/>
    <w:rsid w:val="00027936"/>
    <w:rsid w:val="00027A5A"/>
    <w:rsid w:val="00027E7C"/>
    <w:rsid w:val="00027F19"/>
    <w:rsid w:val="000300FA"/>
    <w:rsid w:val="000305DA"/>
    <w:rsid w:val="0003113F"/>
    <w:rsid w:val="00031B19"/>
    <w:rsid w:val="00031F0E"/>
    <w:rsid w:val="00032253"/>
    <w:rsid w:val="0003237D"/>
    <w:rsid w:val="0003322B"/>
    <w:rsid w:val="00034E7D"/>
    <w:rsid w:val="000354F5"/>
    <w:rsid w:val="00035B1D"/>
    <w:rsid w:val="00036B0C"/>
    <w:rsid w:val="00037CF0"/>
    <w:rsid w:val="00037FD6"/>
    <w:rsid w:val="00040EE9"/>
    <w:rsid w:val="00042141"/>
    <w:rsid w:val="000421F6"/>
    <w:rsid w:val="000429CF"/>
    <w:rsid w:val="00042F2E"/>
    <w:rsid w:val="00043A60"/>
    <w:rsid w:val="000454D0"/>
    <w:rsid w:val="00045662"/>
    <w:rsid w:val="00045EAA"/>
    <w:rsid w:val="00046144"/>
    <w:rsid w:val="00046164"/>
    <w:rsid w:val="0004630D"/>
    <w:rsid w:val="0004774B"/>
    <w:rsid w:val="0004791C"/>
    <w:rsid w:val="00047E30"/>
    <w:rsid w:val="00050A8F"/>
    <w:rsid w:val="00050FE1"/>
    <w:rsid w:val="00051491"/>
    <w:rsid w:val="00051651"/>
    <w:rsid w:val="0005186B"/>
    <w:rsid w:val="00051AFA"/>
    <w:rsid w:val="00051D35"/>
    <w:rsid w:val="00051E12"/>
    <w:rsid w:val="00052108"/>
    <w:rsid w:val="0005234B"/>
    <w:rsid w:val="00052A17"/>
    <w:rsid w:val="0005340E"/>
    <w:rsid w:val="00053599"/>
    <w:rsid w:val="0005388E"/>
    <w:rsid w:val="000543DA"/>
    <w:rsid w:val="00054839"/>
    <w:rsid w:val="00054890"/>
    <w:rsid w:val="00054D32"/>
    <w:rsid w:val="00055461"/>
    <w:rsid w:val="00055F7D"/>
    <w:rsid w:val="000569E1"/>
    <w:rsid w:val="00056A4B"/>
    <w:rsid w:val="00057723"/>
    <w:rsid w:val="00060C04"/>
    <w:rsid w:val="000611F8"/>
    <w:rsid w:val="00061A24"/>
    <w:rsid w:val="0006284F"/>
    <w:rsid w:val="00062CD3"/>
    <w:rsid w:val="00063805"/>
    <w:rsid w:val="00063ED5"/>
    <w:rsid w:val="0006435F"/>
    <w:rsid w:val="00064ED8"/>
    <w:rsid w:val="00065DF4"/>
    <w:rsid w:val="0006660D"/>
    <w:rsid w:val="00066656"/>
    <w:rsid w:val="00066A32"/>
    <w:rsid w:val="00066DBB"/>
    <w:rsid w:val="00066ED6"/>
    <w:rsid w:val="00070207"/>
    <w:rsid w:val="0007061F"/>
    <w:rsid w:val="00070776"/>
    <w:rsid w:val="000710DD"/>
    <w:rsid w:val="0007111B"/>
    <w:rsid w:val="000715AA"/>
    <w:rsid w:val="000716DA"/>
    <w:rsid w:val="00071E08"/>
    <w:rsid w:val="00073270"/>
    <w:rsid w:val="00073689"/>
    <w:rsid w:val="0007374C"/>
    <w:rsid w:val="00073F65"/>
    <w:rsid w:val="00075283"/>
    <w:rsid w:val="00075518"/>
    <w:rsid w:val="0007559E"/>
    <w:rsid w:val="000760A9"/>
    <w:rsid w:val="000767C1"/>
    <w:rsid w:val="0007686A"/>
    <w:rsid w:val="000775B5"/>
    <w:rsid w:val="00077A98"/>
    <w:rsid w:val="00080FB3"/>
    <w:rsid w:val="00081459"/>
    <w:rsid w:val="00082774"/>
    <w:rsid w:val="000832F2"/>
    <w:rsid w:val="00083720"/>
    <w:rsid w:val="000839B6"/>
    <w:rsid w:val="00083B4C"/>
    <w:rsid w:val="0008430C"/>
    <w:rsid w:val="000845D6"/>
    <w:rsid w:val="000846F7"/>
    <w:rsid w:val="00084ACD"/>
    <w:rsid w:val="000854FB"/>
    <w:rsid w:val="00086443"/>
    <w:rsid w:val="00086EF3"/>
    <w:rsid w:val="000874E1"/>
    <w:rsid w:val="0008767B"/>
    <w:rsid w:val="00087A3F"/>
    <w:rsid w:val="00090095"/>
    <w:rsid w:val="0009056F"/>
    <w:rsid w:val="0009068A"/>
    <w:rsid w:val="00090C14"/>
    <w:rsid w:val="000929E8"/>
    <w:rsid w:val="00092EC9"/>
    <w:rsid w:val="000932C1"/>
    <w:rsid w:val="000933F7"/>
    <w:rsid w:val="00093522"/>
    <w:rsid w:val="0009415E"/>
    <w:rsid w:val="0009453E"/>
    <w:rsid w:val="0009549F"/>
    <w:rsid w:val="000959A3"/>
    <w:rsid w:val="000959E7"/>
    <w:rsid w:val="00095E78"/>
    <w:rsid w:val="000961DB"/>
    <w:rsid w:val="000964B6"/>
    <w:rsid w:val="00096DC7"/>
    <w:rsid w:val="00097609"/>
    <w:rsid w:val="00097B27"/>
    <w:rsid w:val="000A001F"/>
    <w:rsid w:val="000A09C0"/>
    <w:rsid w:val="000A0AE0"/>
    <w:rsid w:val="000A1600"/>
    <w:rsid w:val="000A17E0"/>
    <w:rsid w:val="000A1B64"/>
    <w:rsid w:val="000A2496"/>
    <w:rsid w:val="000A29A0"/>
    <w:rsid w:val="000A317E"/>
    <w:rsid w:val="000A3DC9"/>
    <w:rsid w:val="000A4063"/>
    <w:rsid w:val="000A4455"/>
    <w:rsid w:val="000A48E3"/>
    <w:rsid w:val="000A5083"/>
    <w:rsid w:val="000A515D"/>
    <w:rsid w:val="000A5725"/>
    <w:rsid w:val="000A596A"/>
    <w:rsid w:val="000A6E8C"/>
    <w:rsid w:val="000A712C"/>
    <w:rsid w:val="000A7267"/>
    <w:rsid w:val="000A7D92"/>
    <w:rsid w:val="000B0BAF"/>
    <w:rsid w:val="000B24F3"/>
    <w:rsid w:val="000B2B23"/>
    <w:rsid w:val="000B2E03"/>
    <w:rsid w:val="000B3583"/>
    <w:rsid w:val="000B3F89"/>
    <w:rsid w:val="000B44FB"/>
    <w:rsid w:val="000B4720"/>
    <w:rsid w:val="000B4AA4"/>
    <w:rsid w:val="000B4DFB"/>
    <w:rsid w:val="000B50CE"/>
    <w:rsid w:val="000B5656"/>
    <w:rsid w:val="000B5959"/>
    <w:rsid w:val="000B59F3"/>
    <w:rsid w:val="000B64C8"/>
    <w:rsid w:val="000B77A1"/>
    <w:rsid w:val="000C0279"/>
    <w:rsid w:val="000C02FD"/>
    <w:rsid w:val="000C10BD"/>
    <w:rsid w:val="000C1C41"/>
    <w:rsid w:val="000C2718"/>
    <w:rsid w:val="000C27ED"/>
    <w:rsid w:val="000C2B26"/>
    <w:rsid w:val="000C3019"/>
    <w:rsid w:val="000C35D3"/>
    <w:rsid w:val="000C395D"/>
    <w:rsid w:val="000C398F"/>
    <w:rsid w:val="000C4147"/>
    <w:rsid w:val="000C55B4"/>
    <w:rsid w:val="000C6907"/>
    <w:rsid w:val="000C74D2"/>
    <w:rsid w:val="000C79E1"/>
    <w:rsid w:val="000C7E73"/>
    <w:rsid w:val="000C7E82"/>
    <w:rsid w:val="000D027E"/>
    <w:rsid w:val="000D04EF"/>
    <w:rsid w:val="000D07B1"/>
    <w:rsid w:val="000D082C"/>
    <w:rsid w:val="000D0941"/>
    <w:rsid w:val="000D149B"/>
    <w:rsid w:val="000D16CA"/>
    <w:rsid w:val="000D273E"/>
    <w:rsid w:val="000D27B8"/>
    <w:rsid w:val="000D285D"/>
    <w:rsid w:val="000D2FF5"/>
    <w:rsid w:val="000D3312"/>
    <w:rsid w:val="000D358D"/>
    <w:rsid w:val="000D3692"/>
    <w:rsid w:val="000D3D6C"/>
    <w:rsid w:val="000D427E"/>
    <w:rsid w:val="000D472D"/>
    <w:rsid w:val="000D4B63"/>
    <w:rsid w:val="000D4E59"/>
    <w:rsid w:val="000D4FDE"/>
    <w:rsid w:val="000D5399"/>
    <w:rsid w:val="000D548F"/>
    <w:rsid w:val="000D5660"/>
    <w:rsid w:val="000D5F14"/>
    <w:rsid w:val="000D659F"/>
    <w:rsid w:val="000D675D"/>
    <w:rsid w:val="000D6FE1"/>
    <w:rsid w:val="000D71BE"/>
    <w:rsid w:val="000D74BE"/>
    <w:rsid w:val="000D779C"/>
    <w:rsid w:val="000E07FE"/>
    <w:rsid w:val="000E0ECA"/>
    <w:rsid w:val="000E142C"/>
    <w:rsid w:val="000E1453"/>
    <w:rsid w:val="000E16A1"/>
    <w:rsid w:val="000E2215"/>
    <w:rsid w:val="000E27F2"/>
    <w:rsid w:val="000E2B42"/>
    <w:rsid w:val="000E2C38"/>
    <w:rsid w:val="000E3184"/>
    <w:rsid w:val="000E32C4"/>
    <w:rsid w:val="000E38DB"/>
    <w:rsid w:val="000E3B00"/>
    <w:rsid w:val="000E3DD9"/>
    <w:rsid w:val="000E5B87"/>
    <w:rsid w:val="000E5CBE"/>
    <w:rsid w:val="000E6389"/>
    <w:rsid w:val="000E6A1C"/>
    <w:rsid w:val="000E729F"/>
    <w:rsid w:val="000E78D5"/>
    <w:rsid w:val="000E7CAA"/>
    <w:rsid w:val="000E7DD6"/>
    <w:rsid w:val="000F024E"/>
    <w:rsid w:val="000F0252"/>
    <w:rsid w:val="000F0565"/>
    <w:rsid w:val="000F1BF5"/>
    <w:rsid w:val="000F1F5B"/>
    <w:rsid w:val="000F1FDC"/>
    <w:rsid w:val="000F23BD"/>
    <w:rsid w:val="000F2711"/>
    <w:rsid w:val="000F2893"/>
    <w:rsid w:val="000F2CF5"/>
    <w:rsid w:val="000F30B1"/>
    <w:rsid w:val="000F3F47"/>
    <w:rsid w:val="000F43B1"/>
    <w:rsid w:val="000F449A"/>
    <w:rsid w:val="000F44B2"/>
    <w:rsid w:val="000F4C5E"/>
    <w:rsid w:val="000F4F80"/>
    <w:rsid w:val="000F6A62"/>
    <w:rsid w:val="000F6D02"/>
    <w:rsid w:val="000F6DB3"/>
    <w:rsid w:val="000F736A"/>
    <w:rsid w:val="000F761E"/>
    <w:rsid w:val="000F7628"/>
    <w:rsid w:val="001001F1"/>
    <w:rsid w:val="0010059D"/>
    <w:rsid w:val="0010083B"/>
    <w:rsid w:val="00100E75"/>
    <w:rsid w:val="001014ED"/>
    <w:rsid w:val="00102B59"/>
    <w:rsid w:val="00102E20"/>
    <w:rsid w:val="00103249"/>
    <w:rsid w:val="001039B6"/>
    <w:rsid w:val="00103FF0"/>
    <w:rsid w:val="0010402D"/>
    <w:rsid w:val="001042D5"/>
    <w:rsid w:val="00104E8B"/>
    <w:rsid w:val="00104F96"/>
    <w:rsid w:val="0010501B"/>
    <w:rsid w:val="00105559"/>
    <w:rsid w:val="00105F0B"/>
    <w:rsid w:val="0010638C"/>
    <w:rsid w:val="001066D2"/>
    <w:rsid w:val="00106A8A"/>
    <w:rsid w:val="001078B6"/>
    <w:rsid w:val="00107A54"/>
    <w:rsid w:val="00107B13"/>
    <w:rsid w:val="00107C68"/>
    <w:rsid w:val="00107FC7"/>
    <w:rsid w:val="001100C7"/>
    <w:rsid w:val="001107F0"/>
    <w:rsid w:val="0011140D"/>
    <w:rsid w:val="001114C8"/>
    <w:rsid w:val="00111998"/>
    <w:rsid w:val="00111CF2"/>
    <w:rsid w:val="001125BD"/>
    <w:rsid w:val="00112802"/>
    <w:rsid w:val="00113711"/>
    <w:rsid w:val="001141FA"/>
    <w:rsid w:val="00114269"/>
    <w:rsid w:val="001144F2"/>
    <w:rsid w:val="00114706"/>
    <w:rsid w:val="00114DBC"/>
    <w:rsid w:val="00114DF1"/>
    <w:rsid w:val="00114F15"/>
    <w:rsid w:val="001151BD"/>
    <w:rsid w:val="00116A23"/>
    <w:rsid w:val="00116D06"/>
    <w:rsid w:val="001175B0"/>
    <w:rsid w:val="00117D1C"/>
    <w:rsid w:val="00117E80"/>
    <w:rsid w:val="0012015E"/>
    <w:rsid w:val="00120713"/>
    <w:rsid w:val="00120AA3"/>
    <w:rsid w:val="00120C69"/>
    <w:rsid w:val="00120CAA"/>
    <w:rsid w:val="00120DED"/>
    <w:rsid w:val="00120FE9"/>
    <w:rsid w:val="001213B5"/>
    <w:rsid w:val="00121DAD"/>
    <w:rsid w:val="00122517"/>
    <w:rsid w:val="0012253F"/>
    <w:rsid w:val="00122C1E"/>
    <w:rsid w:val="00123752"/>
    <w:rsid w:val="001237B2"/>
    <w:rsid w:val="00123F5C"/>
    <w:rsid w:val="00123FAA"/>
    <w:rsid w:val="001242E4"/>
    <w:rsid w:val="00125679"/>
    <w:rsid w:val="00125B36"/>
    <w:rsid w:val="001266D5"/>
    <w:rsid w:val="00126FD1"/>
    <w:rsid w:val="001270C1"/>
    <w:rsid w:val="001270E7"/>
    <w:rsid w:val="00127865"/>
    <w:rsid w:val="00127AAD"/>
    <w:rsid w:val="00127AAF"/>
    <w:rsid w:val="00127C0C"/>
    <w:rsid w:val="001300FB"/>
    <w:rsid w:val="00130EDF"/>
    <w:rsid w:val="00131009"/>
    <w:rsid w:val="0013174D"/>
    <w:rsid w:val="00131951"/>
    <w:rsid w:val="00131BE4"/>
    <w:rsid w:val="001320BB"/>
    <w:rsid w:val="0013228F"/>
    <w:rsid w:val="001325FB"/>
    <w:rsid w:val="00132DB5"/>
    <w:rsid w:val="00132ED2"/>
    <w:rsid w:val="00132F6B"/>
    <w:rsid w:val="001334AD"/>
    <w:rsid w:val="00133C7C"/>
    <w:rsid w:val="00133F81"/>
    <w:rsid w:val="001340D5"/>
    <w:rsid w:val="0013476F"/>
    <w:rsid w:val="001351A8"/>
    <w:rsid w:val="00135576"/>
    <w:rsid w:val="00135A04"/>
    <w:rsid w:val="00135EDB"/>
    <w:rsid w:val="00135F2B"/>
    <w:rsid w:val="00135FA7"/>
    <w:rsid w:val="00136F2A"/>
    <w:rsid w:val="00136F59"/>
    <w:rsid w:val="0013704E"/>
    <w:rsid w:val="001371C2"/>
    <w:rsid w:val="0014079B"/>
    <w:rsid w:val="00140B15"/>
    <w:rsid w:val="00140CB0"/>
    <w:rsid w:val="00140ECB"/>
    <w:rsid w:val="00140ED7"/>
    <w:rsid w:val="00140F72"/>
    <w:rsid w:val="0014112E"/>
    <w:rsid w:val="00141F42"/>
    <w:rsid w:val="00142088"/>
    <w:rsid w:val="00142477"/>
    <w:rsid w:val="0014271F"/>
    <w:rsid w:val="00142D57"/>
    <w:rsid w:val="00143002"/>
    <w:rsid w:val="00143036"/>
    <w:rsid w:val="0014369A"/>
    <w:rsid w:val="00144321"/>
    <w:rsid w:val="001459AF"/>
    <w:rsid w:val="00146808"/>
    <w:rsid w:val="001469F9"/>
    <w:rsid w:val="00146C8D"/>
    <w:rsid w:val="00146FB5"/>
    <w:rsid w:val="00147F3F"/>
    <w:rsid w:val="001503F6"/>
    <w:rsid w:val="00151093"/>
    <w:rsid w:val="00151104"/>
    <w:rsid w:val="00151320"/>
    <w:rsid w:val="00152B2E"/>
    <w:rsid w:val="00153842"/>
    <w:rsid w:val="00153885"/>
    <w:rsid w:val="00153BAF"/>
    <w:rsid w:val="0015415E"/>
    <w:rsid w:val="00155359"/>
    <w:rsid w:val="00155AF5"/>
    <w:rsid w:val="00155C40"/>
    <w:rsid w:val="001560BE"/>
    <w:rsid w:val="001560C2"/>
    <w:rsid w:val="001565A5"/>
    <w:rsid w:val="00156767"/>
    <w:rsid w:val="00156A5C"/>
    <w:rsid w:val="0015710C"/>
    <w:rsid w:val="001572BA"/>
    <w:rsid w:val="00157639"/>
    <w:rsid w:val="00157664"/>
    <w:rsid w:val="0016152D"/>
    <w:rsid w:val="0016178D"/>
    <w:rsid w:val="0016278A"/>
    <w:rsid w:val="00162D3B"/>
    <w:rsid w:val="00162F75"/>
    <w:rsid w:val="00163328"/>
    <w:rsid w:val="00163340"/>
    <w:rsid w:val="001633E0"/>
    <w:rsid w:val="00163B76"/>
    <w:rsid w:val="00163C4A"/>
    <w:rsid w:val="00163D51"/>
    <w:rsid w:val="00164237"/>
    <w:rsid w:val="001647CE"/>
    <w:rsid w:val="0016480F"/>
    <w:rsid w:val="00164C43"/>
    <w:rsid w:val="00164D2D"/>
    <w:rsid w:val="001651D2"/>
    <w:rsid w:val="00165937"/>
    <w:rsid w:val="00165B0D"/>
    <w:rsid w:val="00165CD8"/>
    <w:rsid w:val="00165D2A"/>
    <w:rsid w:val="00166613"/>
    <w:rsid w:val="00166D2F"/>
    <w:rsid w:val="00167461"/>
    <w:rsid w:val="0016757B"/>
    <w:rsid w:val="00167B21"/>
    <w:rsid w:val="001702AE"/>
    <w:rsid w:val="00170572"/>
    <w:rsid w:val="00170D68"/>
    <w:rsid w:val="0017106F"/>
    <w:rsid w:val="00171284"/>
    <w:rsid w:val="00172398"/>
    <w:rsid w:val="00172D3E"/>
    <w:rsid w:val="0017302C"/>
    <w:rsid w:val="001737B9"/>
    <w:rsid w:val="00173C90"/>
    <w:rsid w:val="00173DC6"/>
    <w:rsid w:val="00174DEA"/>
    <w:rsid w:val="001753D7"/>
    <w:rsid w:val="001755EF"/>
    <w:rsid w:val="0017567C"/>
    <w:rsid w:val="0017571E"/>
    <w:rsid w:val="00175D73"/>
    <w:rsid w:val="001770B5"/>
    <w:rsid w:val="0018006B"/>
    <w:rsid w:val="00180359"/>
    <w:rsid w:val="00180429"/>
    <w:rsid w:val="001806D9"/>
    <w:rsid w:val="00180776"/>
    <w:rsid w:val="00180A49"/>
    <w:rsid w:val="00180E4B"/>
    <w:rsid w:val="00180F61"/>
    <w:rsid w:val="0018104B"/>
    <w:rsid w:val="001826DE"/>
    <w:rsid w:val="00182FD6"/>
    <w:rsid w:val="0018319A"/>
    <w:rsid w:val="0018331A"/>
    <w:rsid w:val="00184148"/>
    <w:rsid w:val="00184590"/>
    <w:rsid w:val="00184C88"/>
    <w:rsid w:val="0018582E"/>
    <w:rsid w:val="00185D81"/>
    <w:rsid w:val="00186271"/>
    <w:rsid w:val="00186481"/>
    <w:rsid w:val="001868CC"/>
    <w:rsid w:val="00186B5F"/>
    <w:rsid w:val="00186CC1"/>
    <w:rsid w:val="00186F01"/>
    <w:rsid w:val="0019001E"/>
    <w:rsid w:val="0019026A"/>
    <w:rsid w:val="00190841"/>
    <w:rsid w:val="00190843"/>
    <w:rsid w:val="001908D7"/>
    <w:rsid w:val="001909D2"/>
    <w:rsid w:val="00190F44"/>
    <w:rsid w:val="0019114D"/>
    <w:rsid w:val="001917D5"/>
    <w:rsid w:val="00191C69"/>
    <w:rsid w:val="00192A32"/>
    <w:rsid w:val="0019323C"/>
    <w:rsid w:val="001932A3"/>
    <w:rsid w:val="00193410"/>
    <w:rsid w:val="001936F5"/>
    <w:rsid w:val="0019393D"/>
    <w:rsid w:val="00194359"/>
    <w:rsid w:val="00195059"/>
    <w:rsid w:val="001951B1"/>
    <w:rsid w:val="001951DA"/>
    <w:rsid w:val="001959E4"/>
    <w:rsid w:val="00196B7F"/>
    <w:rsid w:val="00196BD3"/>
    <w:rsid w:val="001970B8"/>
    <w:rsid w:val="0019796B"/>
    <w:rsid w:val="001A000D"/>
    <w:rsid w:val="001A0332"/>
    <w:rsid w:val="001A04F8"/>
    <w:rsid w:val="001A08E7"/>
    <w:rsid w:val="001A0915"/>
    <w:rsid w:val="001A0B79"/>
    <w:rsid w:val="001A0D0F"/>
    <w:rsid w:val="001A1269"/>
    <w:rsid w:val="001A1474"/>
    <w:rsid w:val="001A29E2"/>
    <w:rsid w:val="001A2F76"/>
    <w:rsid w:val="001A3298"/>
    <w:rsid w:val="001A494F"/>
    <w:rsid w:val="001A49DC"/>
    <w:rsid w:val="001A4E99"/>
    <w:rsid w:val="001A548A"/>
    <w:rsid w:val="001A5683"/>
    <w:rsid w:val="001A5C62"/>
    <w:rsid w:val="001A604B"/>
    <w:rsid w:val="001A6345"/>
    <w:rsid w:val="001A69E7"/>
    <w:rsid w:val="001A7382"/>
    <w:rsid w:val="001A75BF"/>
    <w:rsid w:val="001B0105"/>
    <w:rsid w:val="001B0557"/>
    <w:rsid w:val="001B0EF4"/>
    <w:rsid w:val="001B0FD4"/>
    <w:rsid w:val="001B1029"/>
    <w:rsid w:val="001B1242"/>
    <w:rsid w:val="001B1CE0"/>
    <w:rsid w:val="001B22FE"/>
    <w:rsid w:val="001B2461"/>
    <w:rsid w:val="001B2C8C"/>
    <w:rsid w:val="001B3023"/>
    <w:rsid w:val="001B358A"/>
    <w:rsid w:val="001B358E"/>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211A"/>
    <w:rsid w:val="001C2ABA"/>
    <w:rsid w:val="001C30CC"/>
    <w:rsid w:val="001C33D1"/>
    <w:rsid w:val="001C35AA"/>
    <w:rsid w:val="001C4A06"/>
    <w:rsid w:val="001C550E"/>
    <w:rsid w:val="001C555B"/>
    <w:rsid w:val="001C57D9"/>
    <w:rsid w:val="001C64AC"/>
    <w:rsid w:val="001C76EF"/>
    <w:rsid w:val="001C7853"/>
    <w:rsid w:val="001D0B81"/>
    <w:rsid w:val="001D0E40"/>
    <w:rsid w:val="001D1756"/>
    <w:rsid w:val="001D18F6"/>
    <w:rsid w:val="001D198F"/>
    <w:rsid w:val="001D1DBC"/>
    <w:rsid w:val="001D216A"/>
    <w:rsid w:val="001D2D5E"/>
    <w:rsid w:val="001D2D6F"/>
    <w:rsid w:val="001D2ED5"/>
    <w:rsid w:val="001D33F2"/>
    <w:rsid w:val="001D3C74"/>
    <w:rsid w:val="001D40CC"/>
    <w:rsid w:val="001D40F1"/>
    <w:rsid w:val="001D4744"/>
    <w:rsid w:val="001D4D9C"/>
    <w:rsid w:val="001D5189"/>
    <w:rsid w:val="001D548F"/>
    <w:rsid w:val="001D551B"/>
    <w:rsid w:val="001D59B4"/>
    <w:rsid w:val="001D6369"/>
    <w:rsid w:val="001D6AE4"/>
    <w:rsid w:val="001D6E6E"/>
    <w:rsid w:val="001D7282"/>
    <w:rsid w:val="001D775F"/>
    <w:rsid w:val="001D7D1F"/>
    <w:rsid w:val="001D7D5E"/>
    <w:rsid w:val="001D7E7F"/>
    <w:rsid w:val="001E0F36"/>
    <w:rsid w:val="001E117E"/>
    <w:rsid w:val="001E14BB"/>
    <w:rsid w:val="001E1882"/>
    <w:rsid w:val="001E2234"/>
    <w:rsid w:val="001E23AF"/>
    <w:rsid w:val="001E26F2"/>
    <w:rsid w:val="001E3706"/>
    <w:rsid w:val="001E3A11"/>
    <w:rsid w:val="001E3CB2"/>
    <w:rsid w:val="001E408D"/>
    <w:rsid w:val="001E42FD"/>
    <w:rsid w:val="001E4380"/>
    <w:rsid w:val="001E4C05"/>
    <w:rsid w:val="001E4EF7"/>
    <w:rsid w:val="001E5321"/>
    <w:rsid w:val="001E54A7"/>
    <w:rsid w:val="001E5C41"/>
    <w:rsid w:val="001E69A2"/>
    <w:rsid w:val="001E6FCC"/>
    <w:rsid w:val="001E70D4"/>
    <w:rsid w:val="001E7205"/>
    <w:rsid w:val="001E72AD"/>
    <w:rsid w:val="001E7436"/>
    <w:rsid w:val="001E7857"/>
    <w:rsid w:val="001F0644"/>
    <w:rsid w:val="001F0817"/>
    <w:rsid w:val="001F0B05"/>
    <w:rsid w:val="001F0D2E"/>
    <w:rsid w:val="001F2193"/>
    <w:rsid w:val="001F21B3"/>
    <w:rsid w:val="001F250A"/>
    <w:rsid w:val="001F260C"/>
    <w:rsid w:val="001F273F"/>
    <w:rsid w:val="001F28D3"/>
    <w:rsid w:val="001F31FB"/>
    <w:rsid w:val="001F3856"/>
    <w:rsid w:val="001F4384"/>
    <w:rsid w:val="001F45F6"/>
    <w:rsid w:val="001F486E"/>
    <w:rsid w:val="001F4C7A"/>
    <w:rsid w:val="001F4E75"/>
    <w:rsid w:val="001F53A6"/>
    <w:rsid w:val="001F5421"/>
    <w:rsid w:val="001F5A3C"/>
    <w:rsid w:val="001F6317"/>
    <w:rsid w:val="001F6A76"/>
    <w:rsid w:val="001F6C15"/>
    <w:rsid w:val="001F7432"/>
    <w:rsid w:val="001F79BE"/>
    <w:rsid w:val="002019B9"/>
    <w:rsid w:val="00201A84"/>
    <w:rsid w:val="002032E2"/>
    <w:rsid w:val="00203649"/>
    <w:rsid w:val="00203828"/>
    <w:rsid w:val="00203855"/>
    <w:rsid w:val="00203A0B"/>
    <w:rsid w:val="00203CFC"/>
    <w:rsid w:val="0020420C"/>
    <w:rsid w:val="002050AB"/>
    <w:rsid w:val="00205163"/>
    <w:rsid w:val="00205517"/>
    <w:rsid w:val="00206434"/>
    <w:rsid w:val="00206464"/>
    <w:rsid w:val="00206581"/>
    <w:rsid w:val="0020665A"/>
    <w:rsid w:val="00206C1D"/>
    <w:rsid w:val="00207AED"/>
    <w:rsid w:val="00207EF8"/>
    <w:rsid w:val="00210158"/>
    <w:rsid w:val="002101E9"/>
    <w:rsid w:val="00210A76"/>
    <w:rsid w:val="0021106A"/>
    <w:rsid w:val="00211398"/>
    <w:rsid w:val="0021165B"/>
    <w:rsid w:val="00211D0C"/>
    <w:rsid w:val="00212B26"/>
    <w:rsid w:val="00212B2E"/>
    <w:rsid w:val="00212C94"/>
    <w:rsid w:val="00212CEF"/>
    <w:rsid w:val="002131F9"/>
    <w:rsid w:val="002137BF"/>
    <w:rsid w:val="00213A86"/>
    <w:rsid w:val="00213BC3"/>
    <w:rsid w:val="00213FAD"/>
    <w:rsid w:val="002149C9"/>
    <w:rsid w:val="002153E1"/>
    <w:rsid w:val="00215901"/>
    <w:rsid w:val="00216750"/>
    <w:rsid w:val="00216923"/>
    <w:rsid w:val="00216ECB"/>
    <w:rsid w:val="00216EE7"/>
    <w:rsid w:val="0021711E"/>
    <w:rsid w:val="00217E22"/>
    <w:rsid w:val="00220183"/>
    <w:rsid w:val="002204BE"/>
    <w:rsid w:val="00220756"/>
    <w:rsid w:val="0022089D"/>
    <w:rsid w:val="00220A64"/>
    <w:rsid w:val="00220BFC"/>
    <w:rsid w:val="00220FE7"/>
    <w:rsid w:val="002221B9"/>
    <w:rsid w:val="0022297B"/>
    <w:rsid w:val="00222D05"/>
    <w:rsid w:val="00222DBB"/>
    <w:rsid w:val="00222EC3"/>
    <w:rsid w:val="0022358C"/>
    <w:rsid w:val="00223AAE"/>
    <w:rsid w:val="002245DF"/>
    <w:rsid w:val="00224653"/>
    <w:rsid w:val="00224867"/>
    <w:rsid w:val="00224F83"/>
    <w:rsid w:val="00224FF1"/>
    <w:rsid w:val="002250AB"/>
    <w:rsid w:val="00226321"/>
    <w:rsid w:val="00226330"/>
    <w:rsid w:val="00226605"/>
    <w:rsid w:val="0022699F"/>
    <w:rsid w:val="002308F5"/>
    <w:rsid w:val="00230F6F"/>
    <w:rsid w:val="00231B05"/>
    <w:rsid w:val="00231B31"/>
    <w:rsid w:val="00231F50"/>
    <w:rsid w:val="002321F7"/>
    <w:rsid w:val="00232BC7"/>
    <w:rsid w:val="002338F0"/>
    <w:rsid w:val="00233FEA"/>
    <w:rsid w:val="002343E7"/>
    <w:rsid w:val="00234775"/>
    <w:rsid w:val="00235932"/>
    <w:rsid w:val="002359EC"/>
    <w:rsid w:val="002359F9"/>
    <w:rsid w:val="00235A39"/>
    <w:rsid w:val="002364FD"/>
    <w:rsid w:val="0023691E"/>
    <w:rsid w:val="00236DC3"/>
    <w:rsid w:val="00237584"/>
    <w:rsid w:val="002403DB"/>
    <w:rsid w:val="00240E76"/>
    <w:rsid w:val="00240FB9"/>
    <w:rsid w:val="00241194"/>
    <w:rsid w:val="00241662"/>
    <w:rsid w:val="0024168B"/>
    <w:rsid w:val="0024189A"/>
    <w:rsid w:val="00241991"/>
    <w:rsid w:val="00241A03"/>
    <w:rsid w:val="00241CC6"/>
    <w:rsid w:val="00242CFE"/>
    <w:rsid w:val="002430F0"/>
    <w:rsid w:val="002432DB"/>
    <w:rsid w:val="002448AA"/>
    <w:rsid w:val="00244D1F"/>
    <w:rsid w:val="00244F0D"/>
    <w:rsid w:val="00245079"/>
    <w:rsid w:val="0024514B"/>
    <w:rsid w:val="00246A43"/>
    <w:rsid w:val="002500CB"/>
    <w:rsid w:val="0025018F"/>
    <w:rsid w:val="0025076C"/>
    <w:rsid w:val="002508BF"/>
    <w:rsid w:val="00250B0F"/>
    <w:rsid w:val="00250C96"/>
    <w:rsid w:val="002513DE"/>
    <w:rsid w:val="00251DDB"/>
    <w:rsid w:val="0025256D"/>
    <w:rsid w:val="00252CF7"/>
    <w:rsid w:val="00253987"/>
    <w:rsid w:val="00253DAD"/>
    <w:rsid w:val="00253F00"/>
    <w:rsid w:val="0025416D"/>
    <w:rsid w:val="002543F9"/>
    <w:rsid w:val="00254DE5"/>
    <w:rsid w:val="00256336"/>
    <w:rsid w:val="00257069"/>
    <w:rsid w:val="00257759"/>
    <w:rsid w:val="00257DDC"/>
    <w:rsid w:val="0026040E"/>
    <w:rsid w:val="00260B39"/>
    <w:rsid w:val="00261265"/>
    <w:rsid w:val="00261BD4"/>
    <w:rsid w:val="00261F57"/>
    <w:rsid w:val="00262AEC"/>
    <w:rsid w:val="00262BA3"/>
    <w:rsid w:val="00263A50"/>
    <w:rsid w:val="00263A5E"/>
    <w:rsid w:val="00264663"/>
    <w:rsid w:val="002650EF"/>
    <w:rsid w:val="002656A2"/>
    <w:rsid w:val="002658E2"/>
    <w:rsid w:val="002660DB"/>
    <w:rsid w:val="002667FB"/>
    <w:rsid w:val="00266982"/>
    <w:rsid w:val="002669CB"/>
    <w:rsid w:val="00267A64"/>
    <w:rsid w:val="00267C66"/>
    <w:rsid w:val="00267C78"/>
    <w:rsid w:val="00267FDB"/>
    <w:rsid w:val="002703CB"/>
    <w:rsid w:val="002703D7"/>
    <w:rsid w:val="002703DD"/>
    <w:rsid w:val="00270F87"/>
    <w:rsid w:val="00272232"/>
    <w:rsid w:val="00272545"/>
    <w:rsid w:val="00272B86"/>
    <w:rsid w:val="00272CF4"/>
    <w:rsid w:val="00272D53"/>
    <w:rsid w:val="002731AD"/>
    <w:rsid w:val="002735AF"/>
    <w:rsid w:val="00273D4C"/>
    <w:rsid w:val="00274359"/>
    <w:rsid w:val="00274501"/>
    <w:rsid w:val="002752A0"/>
    <w:rsid w:val="00275996"/>
    <w:rsid w:val="00275B4C"/>
    <w:rsid w:val="00276093"/>
    <w:rsid w:val="00276353"/>
    <w:rsid w:val="0027641B"/>
    <w:rsid w:val="00276812"/>
    <w:rsid w:val="00276A2B"/>
    <w:rsid w:val="00277267"/>
    <w:rsid w:val="0027731F"/>
    <w:rsid w:val="0027749E"/>
    <w:rsid w:val="002774CE"/>
    <w:rsid w:val="002778EF"/>
    <w:rsid w:val="0028091A"/>
    <w:rsid w:val="00281852"/>
    <w:rsid w:val="0028230D"/>
    <w:rsid w:val="00282C87"/>
    <w:rsid w:val="00283803"/>
    <w:rsid w:val="00283D87"/>
    <w:rsid w:val="0028496D"/>
    <w:rsid w:val="00284E55"/>
    <w:rsid w:val="002868D3"/>
    <w:rsid w:val="00286E0C"/>
    <w:rsid w:val="00286E9E"/>
    <w:rsid w:val="00287D3C"/>
    <w:rsid w:val="00287DC4"/>
    <w:rsid w:val="00290286"/>
    <w:rsid w:val="00290714"/>
    <w:rsid w:val="002909CF"/>
    <w:rsid w:val="0029114D"/>
    <w:rsid w:val="00291490"/>
    <w:rsid w:val="00291A8A"/>
    <w:rsid w:val="00291C2F"/>
    <w:rsid w:val="00291E7F"/>
    <w:rsid w:val="00292300"/>
    <w:rsid w:val="002927FA"/>
    <w:rsid w:val="00292BFB"/>
    <w:rsid w:val="00292C04"/>
    <w:rsid w:val="00292CDB"/>
    <w:rsid w:val="002935A4"/>
    <w:rsid w:val="00293C53"/>
    <w:rsid w:val="00293DEB"/>
    <w:rsid w:val="00293FE1"/>
    <w:rsid w:val="0029520D"/>
    <w:rsid w:val="00295733"/>
    <w:rsid w:val="002957EE"/>
    <w:rsid w:val="00295C7C"/>
    <w:rsid w:val="002961B9"/>
    <w:rsid w:val="00296E5F"/>
    <w:rsid w:val="00297727"/>
    <w:rsid w:val="00297786"/>
    <w:rsid w:val="00297A94"/>
    <w:rsid w:val="002A0713"/>
    <w:rsid w:val="002A0840"/>
    <w:rsid w:val="002A0856"/>
    <w:rsid w:val="002A1156"/>
    <w:rsid w:val="002A1DE1"/>
    <w:rsid w:val="002A1F4C"/>
    <w:rsid w:val="002A2000"/>
    <w:rsid w:val="002A38BE"/>
    <w:rsid w:val="002A46E4"/>
    <w:rsid w:val="002A4D8F"/>
    <w:rsid w:val="002A54B0"/>
    <w:rsid w:val="002A568C"/>
    <w:rsid w:val="002A5DDD"/>
    <w:rsid w:val="002A6D6F"/>
    <w:rsid w:val="002A712B"/>
    <w:rsid w:val="002A758B"/>
    <w:rsid w:val="002A7EF1"/>
    <w:rsid w:val="002A7FBB"/>
    <w:rsid w:val="002B022D"/>
    <w:rsid w:val="002B0AE9"/>
    <w:rsid w:val="002B19F2"/>
    <w:rsid w:val="002B1FF0"/>
    <w:rsid w:val="002B20E0"/>
    <w:rsid w:val="002B29FF"/>
    <w:rsid w:val="002B3737"/>
    <w:rsid w:val="002B37E6"/>
    <w:rsid w:val="002B45DE"/>
    <w:rsid w:val="002B4F60"/>
    <w:rsid w:val="002B551C"/>
    <w:rsid w:val="002B604E"/>
    <w:rsid w:val="002B66B9"/>
    <w:rsid w:val="002B6891"/>
    <w:rsid w:val="002B6C01"/>
    <w:rsid w:val="002B6DF3"/>
    <w:rsid w:val="002B6EEF"/>
    <w:rsid w:val="002B704A"/>
    <w:rsid w:val="002B7360"/>
    <w:rsid w:val="002B755D"/>
    <w:rsid w:val="002B7EF4"/>
    <w:rsid w:val="002B7F21"/>
    <w:rsid w:val="002C093F"/>
    <w:rsid w:val="002C0962"/>
    <w:rsid w:val="002C0EF7"/>
    <w:rsid w:val="002C1660"/>
    <w:rsid w:val="002C1978"/>
    <w:rsid w:val="002C292A"/>
    <w:rsid w:val="002C2CCC"/>
    <w:rsid w:val="002C371F"/>
    <w:rsid w:val="002C3DA5"/>
    <w:rsid w:val="002C4369"/>
    <w:rsid w:val="002C481D"/>
    <w:rsid w:val="002C4C6A"/>
    <w:rsid w:val="002C517E"/>
    <w:rsid w:val="002C540A"/>
    <w:rsid w:val="002C57B6"/>
    <w:rsid w:val="002C6284"/>
    <w:rsid w:val="002C64C2"/>
    <w:rsid w:val="002C7347"/>
    <w:rsid w:val="002C740E"/>
    <w:rsid w:val="002C76F1"/>
    <w:rsid w:val="002C7707"/>
    <w:rsid w:val="002C7CFE"/>
    <w:rsid w:val="002D0485"/>
    <w:rsid w:val="002D07F4"/>
    <w:rsid w:val="002D1195"/>
    <w:rsid w:val="002D153E"/>
    <w:rsid w:val="002D1669"/>
    <w:rsid w:val="002D16FF"/>
    <w:rsid w:val="002D1788"/>
    <w:rsid w:val="002D193E"/>
    <w:rsid w:val="002D209A"/>
    <w:rsid w:val="002D21E9"/>
    <w:rsid w:val="002D260A"/>
    <w:rsid w:val="002D2AA8"/>
    <w:rsid w:val="002D2DAF"/>
    <w:rsid w:val="002D2E40"/>
    <w:rsid w:val="002D3C38"/>
    <w:rsid w:val="002D3E5F"/>
    <w:rsid w:val="002D48DE"/>
    <w:rsid w:val="002D4AE0"/>
    <w:rsid w:val="002D4EE4"/>
    <w:rsid w:val="002D6245"/>
    <w:rsid w:val="002D6BAB"/>
    <w:rsid w:val="002D71E1"/>
    <w:rsid w:val="002D7659"/>
    <w:rsid w:val="002D7BDF"/>
    <w:rsid w:val="002D7D1D"/>
    <w:rsid w:val="002E0881"/>
    <w:rsid w:val="002E0A05"/>
    <w:rsid w:val="002E0C0E"/>
    <w:rsid w:val="002E1B96"/>
    <w:rsid w:val="002E1FDB"/>
    <w:rsid w:val="002E2A67"/>
    <w:rsid w:val="002E2BE4"/>
    <w:rsid w:val="002E2D65"/>
    <w:rsid w:val="002E2E20"/>
    <w:rsid w:val="002E2ED7"/>
    <w:rsid w:val="002E318D"/>
    <w:rsid w:val="002E329A"/>
    <w:rsid w:val="002E41D4"/>
    <w:rsid w:val="002E4DAC"/>
    <w:rsid w:val="002E5C46"/>
    <w:rsid w:val="002E60E9"/>
    <w:rsid w:val="002E689D"/>
    <w:rsid w:val="002E695B"/>
    <w:rsid w:val="002E6C3A"/>
    <w:rsid w:val="002E6EB0"/>
    <w:rsid w:val="002E742F"/>
    <w:rsid w:val="002E7979"/>
    <w:rsid w:val="002E7A61"/>
    <w:rsid w:val="002E7B42"/>
    <w:rsid w:val="002E7BE7"/>
    <w:rsid w:val="002E7C21"/>
    <w:rsid w:val="002E7F23"/>
    <w:rsid w:val="002F0065"/>
    <w:rsid w:val="002F0531"/>
    <w:rsid w:val="002F06FF"/>
    <w:rsid w:val="002F15BD"/>
    <w:rsid w:val="002F19E4"/>
    <w:rsid w:val="002F1BEF"/>
    <w:rsid w:val="002F24B2"/>
    <w:rsid w:val="002F366B"/>
    <w:rsid w:val="002F3957"/>
    <w:rsid w:val="002F39F3"/>
    <w:rsid w:val="002F3DF2"/>
    <w:rsid w:val="002F4BB2"/>
    <w:rsid w:val="002F56F8"/>
    <w:rsid w:val="002F6956"/>
    <w:rsid w:val="002F6F9F"/>
    <w:rsid w:val="002F7339"/>
    <w:rsid w:val="002F7B03"/>
    <w:rsid w:val="002F7C0B"/>
    <w:rsid w:val="0030017F"/>
    <w:rsid w:val="003007A7"/>
    <w:rsid w:val="00300E4F"/>
    <w:rsid w:val="00300E64"/>
    <w:rsid w:val="00301933"/>
    <w:rsid w:val="0030225C"/>
    <w:rsid w:val="00302861"/>
    <w:rsid w:val="00302875"/>
    <w:rsid w:val="00302AD4"/>
    <w:rsid w:val="00302D8B"/>
    <w:rsid w:val="00302E4C"/>
    <w:rsid w:val="00303618"/>
    <w:rsid w:val="003036F1"/>
    <w:rsid w:val="00303E12"/>
    <w:rsid w:val="00304633"/>
    <w:rsid w:val="003047E9"/>
    <w:rsid w:val="00305186"/>
    <w:rsid w:val="00305673"/>
    <w:rsid w:val="00305689"/>
    <w:rsid w:val="00305883"/>
    <w:rsid w:val="0030674D"/>
    <w:rsid w:val="00306ABA"/>
    <w:rsid w:val="00307627"/>
    <w:rsid w:val="003100F9"/>
    <w:rsid w:val="0031023E"/>
    <w:rsid w:val="00310556"/>
    <w:rsid w:val="00310D83"/>
    <w:rsid w:val="003111E2"/>
    <w:rsid w:val="00311289"/>
    <w:rsid w:val="0031130D"/>
    <w:rsid w:val="00311616"/>
    <w:rsid w:val="00311A61"/>
    <w:rsid w:val="00312E04"/>
    <w:rsid w:val="003138E5"/>
    <w:rsid w:val="00314A33"/>
    <w:rsid w:val="00315F6F"/>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25CC"/>
    <w:rsid w:val="00322749"/>
    <w:rsid w:val="003227D0"/>
    <w:rsid w:val="00322BA5"/>
    <w:rsid w:val="003237FB"/>
    <w:rsid w:val="00323EA7"/>
    <w:rsid w:val="003244C0"/>
    <w:rsid w:val="00324768"/>
    <w:rsid w:val="0032501C"/>
    <w:rsid w:val="0032730D"/>
    <w:rsid w:val="00327421"/>
    <w:rsid w:val="0032780E"/>
    <w:rsid w:val="00327D5D"/>
    <w:rsid w:val="00330DBC"/>
    <w:rsid w:val="00331154"/>
    <w:rsid w:val="003312E2"/>
    <w:rsid w:val="00331D77"/>
    <w:rsid w:val="00331E92"/>
    <w:rsid w:val="00332236"/>
    <w:rsid w:val="003324A9"/>
    <w:rsid w:val="003326AB"/>
    <w:rsid w:val="00332788"/>
    <w:rsid w:val="003333D7"/>
    <w:rsid w:val="0033467A"/>
    <w:rsid w:val="00334F1B"/>
    <w:rsid w:val="00334F9A"/>
    <w:rsid w:val="00335B76"/>
    <w:rsid w:val="00335BDF"/>
    <w:rsid w:val="00335E53"/>
    <w:rsid w:val="00336210"/>
    <w:rsid w:val="0033660E"/>
    <w:rsid w:val="00336669"/>
    <w:rsid w:val="00337532"/>
    <w:rsid w:val="003376E2"/>
    <w:rsid w:val="00337729"/>
    <w:rsid w:val="003378A8"/>
    <w:rsid w:val="003379AA"/>
    <w:rsid w:val="003379DE"/>
    <w:rsid w:val="00337ACB"/>
    <w:rsid w:val="00337D6D"/>
    <w:rsid w:val="00340217"/>
    <w:rsid w:val="0034028F"/>
    <w:rsid w:val="00340472"/>
    <w:rsid w:val="00340723"/>
    <w:rsid w:val="00340D8D"/>
    <w:rsid w:val="003413BC"/>
    <w:rsid w:val="00341692"/>
    <w:rsid w:val="003416F9"/>
    <w:rsid w:val="003422A0"/>
    <w:rsid w:val="00342406"/>
    <w:rsid w:val="0034263F"/>
    <w:rsid w:val="00342A0F"/>
    <w:rsid w:val="00342D67"/>
    <w:rsid w:val="003432D9"/>
    <w:rsid w:val="00343751"/>
    <w:rsid w:val="003443EF"/>
    <w:rsid w:val="00344716"/>
    <w:rsid w:val="00344B5A"/>
    <w:rsid w:val="00344E8A"/>
    <w:rsid w:val="003451F3"/>
    <w:rsid w:val="00345389"/>
    <w:rsid w:val="0034566C"/>
    <w:rsid w:val="003457EB"/>
    <w:rsid w:val="00345ACD"/>
    <w:rsid w:val="00346113"/>
    <w:rsid w:val="00346C4D"/>
    <w:rsid w:val="00346CD3"/>
    <w:rsid w:val="00347195"/>
    <w:rsid w:val="0034725A"/>
    <w:rsid w:val="00347C10"/>
    <w:rsid w:val="003502F0"/>
    <w:rsid w:val="00350BB1"/>
    <w:rsid w:val="00350FC7"/>
    <w:rsid w:val="0035127D"/>
    <w:rsid w:val="00351D4A"/>
    <w:rsid w:val="00352282"/>
    <w:rsid w:val="00352B53"/>
    <w:rsid w:val="00352EE6"/>
    <w:rsid w:val="0035401A"/>
    <w:rsid w:val="00355B18"/>
    <w:rsid w:val="00355B7E"/>
    <w:rsid w:val="00355C7C"/>
    <w:rsid w:val="00355E93"/>
    <w:rsid w:val="003561AC"/>
    <w:rsid w:val="003564B9"/>
    <w:rsid w:val="00356B8A"/>
    <w:rsid w:val="00356D30"/>
    <w:rsid w:val="00357291"/>
    <w:rsid w:val="00357CA9"/>
    <w:rsid w:val="00360147"/>
    <w:rsid w:val="00361541"/>
    <w:rsid w:val="00361DBD"/>
    <w:rsid w:val="00361DC3"/>
    <w:rsid w:val="00362E2D"/>
    <w:rsid w:val="00363328"/>
    <w:rsid w:val="0036364D"/>
    <w:rsid w:val="00363E8D"/>
    <w:rsid w:val="003640C2"/>
    <w:rsid w:val="0036420F"/>
    <w:rsid w:val="00364A08"/>
    <w:rsid w:val="00364D62"/>
    <w:rsid w:val="00365C6C"/>
    <w:rsid w:val="00365DD3"/>
    <w:rsid w:val="0036610E"/>
    <w:rsid w:val="00366196"/>
    <w:rsid w:val="00366DB0"/>
    <w:rsid w:val="00366F3E"/>
    <w:rsid w:val="00367429"/>
    <w:rsid w:val="00367732"/>
    <w:rsid w:val="003679FA"/>
    <w:rsid w:val="00370500"/>
    <w:rsid w:val="00370534"/>
    <w:rsid w:val="00370CDA"/>
    <w:rsid w:val="00370E01"/>
    <w:rsid w:val="0037105F"/>
    <w:rsid w:val="0037194D"/>
    <w:rsid w:val="00371A19"/>
    <w:rsid w:val="00371E65"/>
    <w:rsid w:val="00371F63"/>
    <w:rsid w:val="003720C6"/>
    <w:rsid w:val="00372370"/>
    <w:rsid w:val="003725EC"/>
    <w:rsid w:val="00372D98"/>
    <w:rsid w:val="003733AC"/>
    <w:rsid w:val="00373815"/>
    <w:rsid w:val="00374045"/>
    <w:rsid w:val="003743B7"/>
    <w:rsid w:val="00374940"/>
    <w:rsid w:val="00374AC3"/>
    <w:rsid w:val="00375087"/>
    <w:rsid w:val="00375963"/>
    <w:rsid w:val="00375FA3"/>
    <w:rsid w:val="00376B71"/>
    <w:rsid w:val="00376C56"/>
    <w:rsid w:val="003801D7"/>
    <w:rsid w:val="0038042F"/>
    <w:rsid w:val="003806C0"/>
    <w:rsid w:val="0038113A"/>
    <w:rsid w:val="00381181"/>
    <w:rsid w:val="00382531"/>
    <w:rsid w:val="0038284C"/>
    <w:rsid w:val="00384290"/>
    <w:rsid w:val="003849DC"/>
    <w:rsid w:val="00385819"/>
    <w:rsid w:val="003858CB"/>
    <w:rsid w:val="003863DC"/>
    <w:rsid w:val="00386A4C"/>
    <w:rsid w:val="00386DEB"/>
    <w:rsid w:val="00387357"/>
    <w:rsid w:val="00387C74"/>
    <w:rsid w:val="00390995"/>
    <w:rsid w:val="003909A3"/>
    <w:rsid w:val="00390EF7"/>
    <w:rsid w:val="00392722"/>
    <w:rsid w:val="00392727"/>
    <w:rsid w:val="00392C82"/>
    <w:rsid w:val="00393940"/>
    <w:rsid w:val="00393F90"/>
    <w:rsid w:val="0039489C"/>
    <w:rsid w:val="0039526F"/>
    <w:rsid w:val="0039542D"/>
    <w:rsid w:val="003956FB"/>
    <w:rsid w:val="00395B9D"/>
    <w:rsid w:val="00395BE5"/>
    <w:rsid w:val="00396E27"/>
    <w:rsid w:val="00397FBF"/>
    <w:rsid w:val="003A06E3"/>
    <w:rsid w:val="003A07DC"/>
    <w:rsid w:val="003A0E55"/>
    <w:rsid w:val="003A106B"/>
    <w:rsid w:val="003A14EF"/>
    <w:rsid w:val="003A1F1B"/>
    <w:rsid w:val="003A2CD9"/>
    <w:rsid w:val="003A3390"/>
    <w:rsid w:val="003A4881"/>
    <w:rsid w:val="003A4929"/>
    <w:rsid w:val="003A51C5"/>
    <w:rsid w:val="003A5963"/>
    <w:rsid w:val="003A618C"/>
    <w:rsid w:val="003A6297"/>
    <w:rsid w:val="003A6368"/>
    <w:rsid w:val="003A785C"/>
    <w:rsid w:val="003B0193"/>
    <w:rsid w:val="003B0528"/>
    <w:rsid w:val="003B0654"/>
    <w:rsid w:val="003B0984"/>
    <w:rsid w:val="003B0A0A"/>
    <w:rsid w:val="003B151E"/>
    <w:rsid w:val="003B1BDE"/>
    <w:rsid w:val="003B20D8"/>
    <w:rsid w:val="003B220D"/>
    <w:rsid w:val="003B2343"/>
    <w:rsid w:val="003B31C3"/>
    <w:rsid w:val="003B31DE"/>
    <w:rsid w:val="003B3C5E"/>
    <w:rsid w:val="003B4076"/>
    <w:rsid w:val="003B462F"/>
    <w:rsid w:val="003B4A32"/>
    <w:rsid w:val="003B4A5B"/>
    <w:rsid w:val="003B51D2"/>
    <w:rsid w:val="003B5975"/>
    <w:rsid w:val="003B5D73"/>
    <w:rsid w:val="003B64C1"/>
    <w:rsid w:val="003B66EC"/>
    <w:rsid w:val="003B683D"/>
    <w:rsid w:val="003B7428"/>
    <w:rsid w:val="003B7C9D"/>
    <w:rsid w:val="003C0327"/>
    <w:rsid w:val="003C0A4C"/>
    <w:rsid w:val="003C0F11"/>
    <w:rsid w:val="003C0FAD"/>
    <w:rsid w:val="003C0FE0"/>
    <w:rsid w:val="003C1175"/>
    <w:rsid w:val="003C118C"/>
    <w:rsid w:val="003C17C9"/>
    <w:rsid w:val="003C1C3C"/>
    <w:rsid w:val="003C1F78"/>
    <w:rsid w:val="003C1FE2"/>
    <w:rsid w:val="003C246D"/>
    <w:rsid w:val="003C2883"/>
    <w:rsid w:val="003C29E2"/>
    <w:rsid w:val="003C303F"/>
    <w:rsid w:val="003C32B3"/>
    <w:rsid w:val="003C362F"/>
    <w:rsid w:val="003C3A3B"/>
    <w:rsid w:val="003C3AEC"/>
    <w:rsid w:val="003C3BA3"/>
    <w:rsid w:val="003C4D39"/>
    <w:rsid w:val="003C4FAD"/>
    <w:rsid w:val="003C509B"/>
    <w:rsid w:val="003C56AD"/>
    <w:rsid w:val="003C672C"/>
    <w:rsid w:val="003C6A8F"/>
    <w:rsid w:val="003C6D4E"/>
    <w:rsid w:val="003C70C1"/>
    <w:rsid w:val="003C7924"/>
    <w:rsid w:val="003C797D"/>
    <w:rsid w:val="003C7AAC"/>
    <w:rsid w:val="003D1644"/>
    <w:rsid w:val="003D2018"/>
    <w:rsid w:val="003D2287"/>
    <w:rsid w:val="003D2324"/>
    <w:rsid w:val="003D2808"/>
    <w:rsid w:val="003D297A"/>
    <w:rsid w:val="003D32BD"/>
    <w:rsid w:val="003D36F2"/>
    <w:rsid w:val="003D3A7C"/>
    <w:rsid w:val="003D3F8C"/>
    <w:rsid w:val="003D467E"/>
    <w:rsid w:val="003D4877"/>
    <w:rsid w:val="003D4F0F"/>
    <w:rsid w:val="003D508A"/>
    <w:rsid w:val="003D5881"/>
    <w:rsid w:val="003D5C4A"/>
    <w:rsid w:val="003D5CB6"/>
    <w:rsid w:val="003D625C"/>
    <w:rsid w:val="003D6BB2"/>
    <w:rsid w:val="003D6C5F"/>
    <w:rsid w:val="003D6C7E"/>
    <w:rsid w:val="003D6E3F"/>
    <w:rsid w:val="003D7AAB"/>
    <w:rsid w:val="003D7E60"/>
    <w:rsid w:val="003E01A4"/>
    <w:rsid w:val="003E0439"/>
    <w:rsid w:val="003E0A59"/>
    <w:rsid w:val="003E0C4D"/>
    <w:rsid w:val="003E0D7A"/>
    <w:rsid w:val="003E1392"/>
    <w:rsid w:val="003E1505"/>
    <w:rsid w:val="003E2D91"/>
    <w:rsid w:val="003E3B6D"/>
    <w:rsid w:val="003E434F"/>
    <w:rsid w:val="003E4A12"/>
    <w:rsid w:val="003E4AE0"/>
    <w:rsid w:val="003E4B59"/>
    <w:rsid w:val="003E4F9D"/>
    <w:rsid w:val="003E5789"/>
    <w:rsid w:val="003E60B2"/>
    <w:rsid w:val="003E60F1"/>
    <w:rsid w:val="003E66C5"/>
    <w:rsid w:val="003E6825"/>
    <w:rsid w:val="003E6BA0"/>
    <w:rsid w:val="003E72D4"/>
    <w:rsid w:val="003E7522"/>
    <w:rsid w:val="003E79AD"/>
    <w:rsid w:val="003E7BAD"/>
    <w:rsid w:val="003F0259"/>
    <w:rsid w:val="003F04ED"/>
    <w:rsid w:val="003F1140"/>
    <w:rsid w:val="003F1FE8"/>
    <w:rsid w:val="003F2239"/>
    <w:rsid w:val="003F2384"/>
    <w:rsid w:val="003F257B"/>
    <w:rsid w:val="003F2617"/>
    <w:rsid w:val="003F2DD5"/>
    <w:rsid w:val="003F3340"/>
    <w:rsid w:val="003F36B1"/>
    <w:rsid w:val="003F40F4"/>
    <w:rsid w:val="003F412D"/>
    <w:rsid w:val="003F42C0"/>
    <w:rsid w:val="003F4F6B"/>
    <w:rsid w:val="003F5044"/>
    <w:rsid w:val="003F59C3"/>
    <w:rsid w:val="003F5DAC"/>
    <w:rsid w:val="003F6344"/>
    <w:rsid w:val="003F6942"/>
    <w:rsid w:val="003F78B8"/>
    <w:rsid w:val="003F7995"/>
    <w:rsid w:val="004005A8"/>
    <w:rsid w:val="004006E5"/>
    <w:rsid w:val="00400995"/>
    <w:rsid w:val="00400A08"/>
    <w:rsid w:val="00400E4D"/>
    <w:rsid w:val="00401E46"/>
    <w:rsid w:val="00401EF4"/>
    <w:rsid w:val="004023A3"/>
    <w:rsid w:val="00402BCA"/>
    <w:rsid w:val="00403448"/>
    <w:rsid w:val="0040355A"/>
    <w:rsid w:val="004035BE"/>
    <w:rsid w:val="00404700"/>
    <w:rsid w:val="004048D3"/>
    <w:rsid w:val="00405413"/>
    <w:rsid w:val="0040564E"/>
    <w:rsid w:val="004060DF"/>
    <w:rsid w:val="00406768"/>
    <w:rsid w:val="004068FA"/>
    <w:rsid w:val="00406FAC"/>
    <w:rsid w:val="004104D3"/>
    <w:rsid w:val="0041227F"/>
    <w:rsid w:val="00412D03"/>
    <w:rsid w:val="0041311F"/>
    <w:rsid w:val="004136EF"/>
    <w:rsid w:val="00413B93"/>
    <w:rsid w:val="00413E61"/>
    <w:rsid w:val="00413EDF"/>
    <w:rsid w:val="00413FD7"/>
    <w:rsid w:val="004140D5"/>
    <w:rsid w:val="00414299"/>
    <w:rsid w:val="0041626D"/>
    <w:rsid w:val="00416337"/>
    <w:rsid w:val="00416922"/>
    <w:rsid w:val="00417888"/>
    <w:rsid w:val="00417F79"/>
    <w:rsid w:val="00417F94"/>
    <w:rsid w:val="00420029"/>
    <w:rsid w:val="00421B77"/>
    <w:rsid w:val="00421C18"/>
    <w:rsid w:val="00422407"/>
    <w:rsid w:val="00422AE4"/>
    <w:rsid w:val="00423286"/>
    <w:rsid w:val="004246C8"/>
    <w:rsid w:val="0042586D"/>
    <w:rsid w:val="00425D35"/>
    <w:rsid w:val="0042617D"/>
    <w:rsid w:val="00426601"/>
    <w:rsid w:val="00426656"/>
    <w:rsid w:val="004266BD"/>
    <w:rsid w:val="00427A03"/>
    <w:rsid w:val="00427C8C"/>
    <w:rsid w:val="00430367"/>
    <w:rsid w:val="004305F7"/>
    <w:rsid w:val="00430EDF"/>
    <w:rsid w:val="00430EEB"/>
    <w:rsid w:val="00431618"/>
    <w:rsid w:val="00432560"/>
    <w:rsid w:val="00432616"/>
    <w:rsid w:val="00432A1C"/>
    <w:rsid w:val="0043310C"/>
    <w:rsid w:val="00433932"/>
    <w:rsid w:val="0043403C"/>
    <w:rsid w:val="004342E2"/>
    <w:rsid w:val="004342F6"/>
    <w:rsid w:val="00434960"/>
    <w:rsid w:val="00434AF9"/>
    <w:rsid w:val="00435242"/>
    <w:rsid w:val="00435A3C"/>
    <w:rsid w:val="00435AB7"/>
    <w:rsid w:val="00435FAD"/>
    <w:rsid w:val="004361FB"/>
    <w:rsid w:val="004362E6"/>
    <w:rsid w:val="004362F4"/>
    <w:rsid w:val="004368E6"/>
    <w:rsid w:val="00436922"/>
    <w:rsid w:val="00436D93"/>
    <w:rsid w:val="0043711B"/>
    <w:rsid w:val="0044034A"/>
    <w:rsid w:val="00440357"/>
    <w:rsid w:val="004409A3"/>
    <w:rsid w:val="00440CFC"/>
    <w:rsid w:val="00441419"/>
    <w:rsid w:val="00441754"/>
    <w:rsid w:val="00441D8E"/>
    <w:rsid w:val="00441DC3"/>
    <w:rsid w:val="00443216"/>
    <w:rsid w:val="00443437"/>
    <w:rsid w:val="004434EF"/>
    <w:rsid w:val="004435C6"/>
    <w:rsid w:val="004435F2"/>
    <w:rsid w:val="00443653"/>
    <w:rsid w:val="00443B50"/>
    <w:rsid w:val="00443F6A"/>
    <w:rsid w:val="00444192"/>
    <w:rsid w:val="004451B7"/>
    <w:rsid w:val="0044558D"/>
    <w:rsid w:val="0044561C"/>
    <w:rsid w:val="0044566F"/>
    <w:rsid w:val="0044573F"/>
    <w:rsid w:val="00446029"/>
    <w:rsid w:val="004460C2"/>
    <w:rsid w:val="00446558"/>
    <w:rsid w:val="0044697D"/>
    <w:rsid w:val="00447D0A"/>
    <w:rsid w:val="00447F3F"/>
    <w:rsid w:val="00450057"/>
    <w:rsid w:val="00450174"/>
    <w:rsid w:val="00450B0E"/>
    <w:rsid w:val="004513C2"/>
    <w:rsid w:val="0045196C"/>
    <w:rsid w:val="00451E39"/>
    <w:rsid w:val="00452325"/>
    <w:rsid w:val="004530D0"/>
    <w:rsid w:val="004536F1"/>
    <w:rsid w:val="004539D4"/>
    <w:rsid w:val="00453FBE"/>
    <w:rsid w:val="004543BD"/>
    <w:rsid w:val="0045486F"/>
    <w:rsid w:val="004553CD"/>
    <w:rsid w:val="0045582E"/>
    <w:rsid w:val="00455C37"/>
    <w:rsid w:val="004567A4"/>
    <w:rsid w:val="004567DE"/>
    <w:rsid w:val="00456C95"/>
    <w:rsid w:val="0045749F"/>
    <w:rsid w:val="004574A3"/>
    <w:rsid w:val="0045772C"/>
    <w:rsid w:val="0046007A"/>
    <w:rsid w:val="00460A6C"/>
    <w:rsid w:val="0046166B"/>
    <w:rsid w:val="00461AB9"/>
    <w:rsid w:val="00461BE2"/>
    <w:rsid w:val="00462458"/>
    <w:rsid w:val="00462B17"/>
    <w:rsid w:val="00462D80"/>
    <w:rsid w:val="0046378F"/>
    <w:rsid w:val="00463B17"/>
    <w:rsid w:val="00465B2A"/>
    <w:rsid w:val="00465DA6"/>
    <w:rsid w:val="00465EE5"/>
    <w:rsid w:val="00466550"/>
    <w:rsid w:val="00466CAF"/>
    <w:rsid w:val="00467317"/>
    <w:rsid w:val="004673EE"/>
    <w:rsid w:val="00470097"/>
    <w:rsid w:val="0047048A"/>
    <w:rsid w:val="00470AEB"/>
    <w:rsid w:val="00470EFD"/>
    <w:rsid w:val="004717C9"/>
    <w:rsid w:val="004717D8"/>
    <w:rsid w:val="004718C8"/>
    <w:rsid w:val="00471B6E"/>
    <w:rsid w:val="00471EB0"/>
    <w:rsid w:val="004722DF"/>
    <w:rsid w:val="00472505"/>
    <w:rsid w:val="00472E3F"/>
    <w:rsid w:val="0047452B"/>
    <w:rsid w:val="00474691"/>
    <w:rsid w:val="00474797"/>
    <w:rsid w:val="004751A9"/>
    <w:rsid w:val="00475430"/>
    <w:rsid w:val="004759ED"/>
    <w:rsid w:val="00475CEA"/>
    <w:rsid w:val="00476AF3"/>
    <w:rsid w:val="00476E87"/>
    <w:rsid w:val="0047744E"/>
    <w:rsid w:val="00480025"/>
    <w:rsid w:val="00480108"/>
    <w:rsid w:val="004801CA"/>
    <w:rsid w:val="004807ED"/>
    <w:rsid w:val="00480C23"/>
    <w:rsid w:val="0048140F"/>
    <w:rsid w:val="00481EB2"/>
    <w:rsid w:val="00482132"/>
    <w:rsid w:val="004822B0"/>
    <w:rsid w:val="004825FC"/>
    <w:rsid w:val="00482876"/>
    <w:rsid w:val="00482B8C"/>
    <w:rsid w:val="00483193"/>
    <w:rsid w:val="004831A1"/>
    <w:rsid w:val="004831B2"/>
    <w:rsid w:val="00483DF3"/>
    <w:rsid w:val="004843A7"/>
    <w:rsid w:val="0048469C"/>
    <w:rsid w:val="0048497B"/>
    <w:rsid w:val="00484C0F"/>
    <w:rsid w:val="00484E1F"/>
    <w:rsid w:val="00485124"/>
    <w:rsid w:val="0048594F"/>
    <w:rsid w:val="00485CCB"/>
    <w:rsid w:val="00486F2B"/>
    <w:rsid w:val="00487514"/>
    <w:rsid w:val="004900A9"/>
    <w:rsid w:val="004908CA"/>
    <w:rsid w:val="00490A50"/>
    <w:rsid w:val="00490FAF"/>
    <w:rsid w:val="00491228"/>
    <w:rsid w:val="00492643"/>
    <w:rsid w:val="00492C04"/>
    <w:rsid w:val="00492E48"/>
    <w:rsid w:val="004931CD"/>
    <w:rsid w:val="004932F5"/>
    <w:rsid w:val="004949B3"/>
    <w:rsid w:val="00495CFA"/>
    <w:rsid w:val="00495E65"/>
    <w:rsid w:val="00496290"/>
    <w:rsid w:val="00496D47"/>
    <w:rsid w:val="00497684"/>
    <w:rsid w:val="004A02F4"/>
    <w:rsid w:val="004A0FA5"/>
    <w:rsid w:val="004A281A"/>
    <w:rsid w:val="004A2B90"/>
    <w:rsid w:val="004A32EB"/>
    <w:rsid w:val="004A37EF"/>
    <w:rsid w:val="004A3945"/>
    <w:rsid w:val="004A40A8"/>
    <w:rsid w:val="004A44AB"/>
    <w:rsid w:val="004A4A14"/>
    <w:rsid w:val="004A4CD5"/>
    <w:rsid w:val="004A5413"/>
    <w:rsid w:val="004A554C"/>
    <w:rsid w:val="004A5AE3"/>
    <w:rsid w:val="004A5B52"/>
    <w:rsid w:val="004A6718"/>
    <w:rsid w:val="004A721E"/>
    <w:rsid w:val="004A7331"/>
    <w:rsid w:val="004A74E8"/>
    <w:rsid w:val="004A7703"/>
    <w:rsid w:val="004B0033"/>
    <w:rsid w:val="004B056E"/>
    <w:rsid w:val="004B0A28"/>
    <w:rsid w:val="004B0C46"/>
    <w:rsid w:val="004B0EDB"/>
    <w:rsid w:val="004B14C4"/>
    <w:rsid w:val="004B1727"/>
    <w:rsid w:val="004B22ED"/>
    <w:rsid w:val="004B24C4"/>
    <w:rsid w:val="004B2781"/>
    <w:rsid w:val="004B2DDE"/>
    <w:rsid w:val="004B33E3"/>
    <w:rsid w:val="004B33E9"/>
    <w:rsid w:val="004B34AD"/>
    <w:rsid w:val="004B35A0"/>
    <w:rsid w:val="004B3EAD"/>
    <w:rsid w:val="004B42AB"/>
    <w:rsid w:val="004B4569"/>
    <w:rsid w:val="004B46B6"/>
    <w:rsid w:val="004B4ADC"/>
    <w:rsid w:val="004B5216"/>
    <w:rsid w:val="004B603D"/>
    <w:rsid w:val="004B6051"/>
    <w:rsid w:val="004B6217"/>
    <w:rsid w:val="004B69CE"/>
    <w:rsid w:val="004B6FCA"/>
    <w:rsid w:val="004B7594"/>
    <w:rsid w:val="004B774A"/>
    <w:rsid w:val="004B77C3"/>
    <w:rsid w:val="004B7868"/>
    <w:rsid w:val="004B79BC"/>
    <w:rsid w:val="004B7A0F"/>
    <w:rsid w:val="004B7B01"/>
    <w:rsid w:val="004C0090"/>
    <w:rsid w:val="004C153A"/>
    <w:rsid w:val="004C1AD9"/>
    <w:rsid w:val="004C1F9E"/>
    <w:rsid w:val="004C213B"/>
    <w:rsid w:val="004C23DC"/>
    <w:rsid w:val="004C25A5"/>
    <w:rsid w:val="004C25C7"/>
    <w:rsid w:val="004C291C"/>
    <w:rsid w:val="004C29C4"/>
    <w:rsid w:val="004C2CAF"/>
    <w:rsid w:val="004C2CDF"/>
    <w:rsid w:val="004C3EC4"/>
    <w:rsid w:val="004C43E9"/>
    <w:rsid w:val="004C46AF"/>
    <w:rsid w:val="004C4AA6"/>
    <w:rsid w:val="004C4D9A"/>
    <w:rsid w:val="004C5677"/>
    <w:rsid w:val="004C6000"/>
    <w:rsid w:val="004C62B0"/>
    <w:rsid w:val="004C659A"/>
    <w:rsid w:val="004C7EF3"/>
    <w:rsid w:val="004D0CB7"/>
    <w:rsid w:val="004D19FE"/>
    <w:rsid w:val="004D1A80"/>
    <w:rsid w:val="004D248B"/>
    <w:rsid w:val="004D2C67"/>
    <w:rsid w:val="004D3F72"/>
    <w:rsid w:val="004D476D"/>
    <w:rsid w:val="004D4D76"/>
    <w:rsid w:val="004D5A69"/>
    <w:rsid w:val="004D5B51"/>
    <w:rsid w:val="004D5C6C"/>
    <w:rsid w:val="004D6308"/>
    <w:rsid w:val="004D63BA"/>
    <w:rsid w:val="004D687E"/>
    <w:rsid w:val="004D6C7A"/>
    <w:rsid w:val="004D73DB"/>
    <w:rsid w:val="004D79AC"/>
    <w:rsid w:val="004E0F50"/>
    <w:rsid w:val="004E0FF6"/>
    <w:rsid w:val="004E118E"/>
    <w:rsid w:val="004E1797"/>
    <w:rsid w:val="004E1C0B"/>
    <w:rsid w:val="004E1D83"/>
    <w:rsid w:val="004E272C"/>
    <w:rsid w:val="004E2733"/>
    <w:rsid w:val="004E2C12"/>
    <w:rsid w:val="004E38D3"/>
    <w:rsid w:val="004E3DBA"/>
    <w:rsid w:val="004E42AD"/>
    <w:rsid w:val="004E4CD5"/>
    <w:rsid w:val="004E4E04"/>
    <w:rsid w:val="004E5077"/>
    <w:rsid w:val="004E53BE"/>
    <w:rsid w:val="004E5C28"/>
    <w:rsid w:val="004E6044"/>
    <w:rsid w:val="004E68EB"/>
    <w:rsid w:val="004E6964"/>
    <w:rsid w:val="004E70C1"/>
    <w:rsid w:val="004E74CC"/>
    <w:rsid w:val="004F01ED"/>
    <w:rsid w:val="004F05DA"/>
    <w:rsid w:val="004F08F1"/>
    <w:rsid w:val="004F0A97"/>
    <w:rsid w:val="004F133D"/>
    <w:rsid w:val="004F15AB"/>
    <w:rsid w:val="004F1B8C"/>
    <w:rsid w:val="004F1F11"/>
    <w:rsid w:val="004F214C"/>
    <w:rsid w:val="004F2598"/>
    <w:rsid w:val="004F2B23"/>
    <w:rsid w:val="004F2F50"/>
    <w:rsid w:val="004F3624"/>
    <w:rsid w:val="004F363F"/>
    <w:rsid w:val="004F4574"/>
    <w:rsid w:val="004F4ABD"/>
    <w:rsid w:val="004F4CC7"/>
    <w:rsid w:val="004F5951"/>
    <w:rsid w:val="004F5963"/>
    <w:rsid w:val="004F5A9D"/>
    <w:rsid w:val="004F5C06"/>
    <w:rsid w:val="004F6721"/>
    <w:rsid w:val="004F68C5"/>
    <w:rsid w:val="004F7812"/>
    <w:rsid w:val="0050007A"/>
    <w:rsid w:val="00500E1E"/>
    <w:rsid w:val="0050104D"/>
    <w:rsid w:val="0050113A"/>
    <w:rsid w:val="0050161A"/>
    <w:rsid w:val="005016E3"/>
    <w:rsid w:val="00501FB0"/>
    <w:rsid w:val="005020D4"/>
    <w:rsid w:val="0050223E"/>
    <w:rsid w:val="00502997"/>
    <w:rsid w:val="00502DFD"/>
    <w:rsid w:val="00502FB2"/>
    <w:rsid w:val="005031AC"/>
    <w:rsid w:val="00503A03"/>
    <w:rsid w:val="00503C06"/>
    <w:rsid w:val="00503F18"/>
    <w:rsid w:val="005044A2"/>
    <w:rsid w:val="00504782"/>
    <w:rsid w:val="005047D0"/>
    <w:rsid w:val="005048AB"/>
    <w:rsid w:val="005049E8"/>
    <w:rsid w:val="00504FBB"/>
    <w:rsid w:val="00505E2C"/>
    <w:rsid w:val="0050602A"/>
    <w:rsid w:val="00506462"/>
    <w:rsid w:val="00506691"/>
    <w:rsid w:val="005076AE"/>
    <w:rsid w:val="00507800"/>
    <w:rsid w:val="0051093D"/>
    <w:rsid w:val="00510B52"/>
    <w:rsid w:val="00510CB3"/>
    <w:rsid w:val="00511117"/>
    <w:rsid w:val="00511322"/>
    <w:rsid w:val="005116B9"/>
    <w:rsid w:val="00511813"/>
    <w:rsid w:val="00511F7C"/>
    <w:rsid w:val="0051209F"/>
    <w:rsid w:val="0051260C"/>
    <w:rsid w:val="005127EB"/>
    <w:rsid w:val="00512CB1"/>
    <w:rsid w:val="005140E5"/>
    <w:rsid w:val="0051475A"/>
    <w:rsid w:val="00514B6D"/>
    <w:rsid w:val="00515F24"/>
    <w:rsid w:val="005161DF"/>
    <w:rsid w:val="00516AF8"/>
    <w:rsid w:val="00516DEA"/>
    <w:rsid w:val="00517D62"/>
    <w:rsid w:val="00520580"/>
    <w:rsid w:val="00520A9E"/>
    <w:rsid w:val="00520CC8"/>
    <w:rsid w:val="005221B3"/>
    <w:rsid w:val="005224C8"/>
    <w:rsid w:val="005226DB"/>
    <w:rsid w:val="005229FC"/>
    <w:rsid w:val="005235F4"/>
    <w:rsid w:val="00523770"/>
    <w:rsid w:val="00523A65"/>
    <w:rsid w:val="0052410E"/>
    <w:rsid w:val="0052441A"/>
    <w:rsid w:val="005245AF"/>
    <w:rsid w:val="0052463F"/>
    <w:rsid w:val="00524A8B"/>
    <w:rsid w:val="00524B31"/>
    <w:rsid w:val="00524D02"/>
    <w:rsid w:val="00525778"/>
    <w:rsid w:val="00525A78"/>
    <w:rsid w:val="0052601C"/>
    <w:rsid w:val="00526033"/>
    <w:rsid w:val="0052612E"/>
    <w:rsid w:val="00526763"/>
    <w:rsid w:val="00526E59"/>
    <w:rsid w:val="00527B57"/>
    <w:rsid w:val="00527D1E"/>
    <w:rsid w:val="00527D98"/>
    <w:rsid w:val="00530182"/>
    <w:rsid w:val="00530442"/>
    <w:rsid w:val="00530539"/>
    <w:rsid w:val="005309FA"/>
    <w:rsid w:val="00531AB6"/>
    <w:rsid w:val="00531D7C"/>
    <w:rsid w:val="00531E51"/>
    <w:rsid w:val="0053209A"/>
    <w:rsid w:val="00532744"/>
    <w:rsid w:val="00532C00"/>
    <w:rsid w:val="00532FEF"/>
    <w:rsid w:val="00533329"/>
    <w:rsid w:val="005337F6"/>
    <w:rsid w:val="00534671"/>
    <w:rsid w:val="00534817"/>
    <w:rsid w:val="005355DE"/>
    <w:rsid w:val="005357F9"/>
    <w:rsid w:val="00536011"/>
    <w:rsid w:val="00537290"/>
    <w:rsid w:val="005377A6"/>
    <w:rsid w:val="005403B9"/>
    <w:rsid w:val="005406EA"/>
    <w:rsid w:val="005408C9"/>
    <w:rsid w:val="005411E7"/>
    <w:rsid w:val="005413FC"/>
    <w:rsid w:val="00541450"/>
    <w:rsid w:val="00541B11"/>
    <w:rsid w:val="00541E34"/>
    <w:rsid w:val="0054213E"/>
    <w:rsid w:val="00542569"/>
    <w:rsid w:val="005428DC"/>
    <w:rsid w:val="00542907"/>
    <w:rsid w:val="00542C5B"/>
    <w:rsid w:val="005438DD"/>
    <w:rsid w:val="00543CFA"/>
    <w:rsid w:val="0054426E"/>
    <w:rsid w:val="005443CD"/>
    <w:rsid w:val="00544497"/>
    <w:rsid w:val="00545A5D"/>
    <w:rsid w:val="00545CA1"/>
    <w:rsid w:val="00545D3A"/>
    <w:rsid w:val="005462CD"/>
    <w:rsid w:val="00546379"/>
    <w:rsid w:val="00546DC5"/>
    <w:rsid w:val="0054703A"/>
    <w:rsid w:val="00547066"/>
    <w:rsid w:val="005471AD"/>
    <w:rsid w:val="005472F8"/>
    <w:rsid w:val="00547E13"/>
    <w:rsid w:val="0055087D"/>
    <w:rsid w:val="005508DF"/>
    <w:rsid w:val="00550B2D"/>
    <w:rsid w:val="00550E0E"/>
    <w:rsid w:val="00550F36"/>
    <w:rsid w:val="00550F3C"/>
    <w:rsid w:val="00551170"/>
    <w:rsid w:val="005514B3"/>
    <w:rsid w:val="005515D6"/>
    <w:rsid w:val="00551942"/>
    <w:rsid w:val="005519F2"/>
    <w:rsid w:val="00551A99"/>
    <w:rsid w:val="0055225B"/>
    <w:rsid w:val="0055296B"/>
    <w:rsid w:val="00552E77"/>
    <w:rsid w:val="00553693"/>
    <w:rsid w:val="0055398F"/>
    <w:rsid w:val="00553FA7"/>
    <w:rsid w:val="005554E3"/>
    <w:rsid w:val="00555A35"/>
    <w:rsid w:val="00555E12"/>
    <w:rsid w:val="00556435"/>
    <w:rsid w:val="0055663B"/>
    <w:rsid w:val="00556723"/>
    <w:rsid w:val="00556BFC"/>
    <w:rsid w:val="00557A9F"/>
    <w:rsid w:val="0056057C"/>
    <w:rsid w:val="0056088F"/>
    <w:rsid w:val="00560F5D"/>
    <w:rsid w:val="00561AD5"/>
    <w:rsid w:val="005623EF"/>
    <w:rsid w:val="005633A0"/>
    <w:rsid w:val="00563420"/>
    <w:rsid w:val="005639DE"/>
    <w:rsid w:val="00563D14"/>
    <w:rsid w:val="0056473E"/>
    <w:rsid w:val="00564AC0"/>
    <w:rsid w:val="00564E60"/>
    <w:rsid w:val="0056702A"/>
    <w:rsid w:val="0056746D"/>
    <w:rsid w:val="00567E4A"/>
    <w:rsid w:val="00567EBE"/>
    <w:rsid w:val="00570707"/>
    <w:rsid w:val="00570A43"/>
    <w:rsid w:val="00570B84"/>
    <w:rsid w:val="00570FF5"/>
    <w:rsid w:val="005715C6"/>
    <w:rsid w:val="00571955"/>
    <w:rsid w:val="00573106"/>
    <w:rsid w:val="00574258"/>
    <w:rsid w:val="005746B5"/>
    <w:rsid w:val="0057479D"/>
    <w:rsid w:val="0057490D"/>
    <w:rsid w:val="00574A3B"/>
    <w:rsid w:val="00574BAB"/>
    <w:rsid w:val="00574DF6"/>
    <w:rsid w:val="005753B6"/>
    <w:rsid w:val="00575F40"/>
    <w:rsid w:val="00575FA4"/>
    <w:rsid w:val="00576096"/>
    <w:rsid w:val="00576866"/>
    <w:rsid w:val="00577462"/>
    <w:rsid w:val="00577806"/>
    <w:rsid w:val="00577D86"/>
    <w:rsid w:val="00577DF3"/>
    <w:rsid w:val="0058079B"/>
    <w:rsid w:val="00580DCA"/>
    <w:rsid w:val="005812BD"/>
    <w:rsid w:val="005818D7"/>
    <w:rsid w:val="005830C8"/>
    <w:rsid w:val="005830FA"/>
    <w:rsid w:val="0058332A"/>
    <w:rsid w:val="0058337C"/>
    <w:rsid w:val="00583599"/>
    <w:rsid w:val="005836EC"/>
    <w:rsid w:val="00584371"/>
    <w:rsid w:val="00584B34"/>
    <w:rsid w:val="00584ED7"/>
    <w:rsid w:val="00585272"/>
    <w:rsid w:val="00585F6A"/>
    <w:rsid w:val="00586658"/>
    <w:rsid w:val="00587189"/>
    <w:rsid w:val="005876AD"/>
    <w:rsid w:val="00590033"/>
    <w:rsid w:val="00590770"/>
    <w:rsid w:val="00590B4D"/>
    <w:rsid w:val="00590C60"/>
    <w:rsid w:val="0059122D"/>
    <w:rsid w:val="00591249"/>
    <w:rsid w:val="00591250"/>
    <w:rsid w:val="0059138E"/>
    <w:rsid w:val="00591B7F"/>
    <w:rsid w:val="00591DDB"/>
    <w:rsid w:val="005934B4"/>
    <w:rsid w:val="005934BE"/>
    <w:rsid w:val="00593568"/>
    <w:rsid w:val="005938E8"/>
    <w:rsid w:val="00593BB1"/>
    <w:rsid w:val="00593D49"/>
    <w:rsid w:val="00594289"/>
    <w:rsid w:val="0059468C"/>
    <w:rsid w:val="0059473F"/>
    <w:rsid w:val="00594812"/>
    <w:rsid w:val="00594AE0"/>
    <w:rsid w:val="00595852"/>
    <w:rsid w:val="00595DB3"/>
    <w:rsid w:val="00595FCC"/>
    <w:rsid w:val="005971BE"/>
    <w:rsid w:val="00597A5E"/>
    <w:rsid w:val="00597F58"/>
    <w:rsid w:val="00597F94"/>
    <w:rsid w:val="005A024A"/>
    <w:rsid w:val="005A0767"/>
    <w:rsid w:val="005A0DB6"/>
    <w:rsid w:val="005A2315"/>
    <w:rsid w:val="005A2DE9"/>
    <w:rsid w:val="005A309E"/>
    <w:rsid w:val="005A3862"/>
    <w:rsid w:val="005A3ED6"/>
    <w:rsid w:val="005A4708"/>
    <w:rsid w:val="005A5328"/>
    <w:rsid w:val="005A5AF1"/>
    <w:rsid w:val="005A6A7E"/>
    <w:rsid w:val="005A6C1E"/>
    <w:rsid w:val="005A73FD"/>
    <w:rsid w:val="005A75F9"/>
    <w:rsid w:val="005A7810"/>
    <w:rsid w:val="005A7B7F"/>
    <w:rsid w:val="005A7C4D"/>
    <w:rsid w:val="005B055D"/>
    <w:rsid w:val="005B0AC3"/>
    <w:rsid w:val="005B0F39"/>
    <w:rsid w:val="005B11F6"/>
    <w:rsid w:val="005B1263"/>
    <w:rsid w:val="005B14DF"/>
    <w:rsid w:val="005B28FB"/>
    <w:rsid w:val="005B2A94"/>
    <w:rsid w:val="005B3195"/>
    <w:rsid w:val="005B3249"/>
    <w:rsid w:val="005B3722"/>
    <w:rsid w:val="005B399F"/>
    <w:rsid w:val="005B4317"/>
    <w:rsid w:val="005B4ED1"/>
    <w:rsid w:val="005B4FF8"/>
    <w:rsid w:val="005B54C3"/>
    <w:rsid w:val="005B5B91"/>
    <w:rsid w:val="005B5C05"/>
    <w:rsid w:val="005B6217"/>
    <w:rsid w:val="005B6384"/>
    <w:rsid w:val="005B66DF"/>
    <w:rsid w:val="005B6ECF"/>
    <w:rsid w:val="005B6F68"/>
    <w:rsid w:val="005B7015"/>
    <w:rsid w:val="005B707D"/>
    <w:rsid w:val="005B7E55"/>
    <w:rsid w:val="005B7E56"/>
    <w:rsid w:val="005C02A8"/>
    <w:rsid w:val="005C05FC"/>
    <w:rsid w:val="005C119C"/>
    <w:rsid w:val="005C1237"/>
    <w:rsid w:val="005C127E"/>
    <w:rsid w:val="005C17E5"/>
    <w:rsid w:val="005C19B4"/>
    <w:rsid w:val="005C1CFF"/>
    <w:rsid w:val="005C28EC"/>
    <w:rsid w:val="005C2D54"/>
    <w:rsid w:val="005C2F35"/>
    <w:rsid w:val="005C341D"/>
    <w:rsid w:val="005C51C0"/>
    <w:rsid w:val="005C5370"/>
    <w:rsid w:val="005C5C2F"/>
    <w:rsid w:val="005C5D6E"/>
    <w:rsid w:val="005C7891"/>
    <w:rsid w:val="005C7AB4"/>
    <w:rsid w:val="005C7AD9"/>
    <w:rsid w:val="005C7B12"/>
    <w:rsid w:val="005D0254"/>
    <w:rsid w:val="005D06F6"/>
    <w:rsid w:val="005D0C6C"/>
    <w:rsid w:val="005D123C"/>
    <w:rsid w:val="005D1781"/>
    <w:rsid w:val="005D1D15"/>
    <w:rsid w:val="005D277D"/>
    <w:rsid w:val="005D312B"/>
    <w:rsid w:val="005D3E4D"/>
    <w:rsid w:val="005D3E9C"/>
    <w:rsid w:val="005D46D5"/>
    <w:rsid w:val="005D5BCE"/>
    <w:rsid w:val="005D67AB"/>
    <w:rsid w:val="005D6AB9"/>
    <w:rsid w:val="005D731F"/>
    <w:rsid w:val="005D751A"/>
    <w:rsid w:val="005D7875"/>
    <w:rsid w:val="005D7CC7"/>
    <w:rsid w:val="005D7E74"/>
    <w:rsid w:val="005E083C"/>
    <w:rsid w:val="005E0954"/>
    <w:rsid w:val="005E0CCE"/>
    <w:rsid w:val="005E1F72"/>
    <w:rsid w:val="005E2073"/>
    <w:rsid w:val="005E2347"/>
    <w:rsid w:val="005E2AE2"/>
    <w:rsid w:val="005E2DBF"/>
    <w:rsid w:val="005E4521"/>
    <w:rsid w:val="005E4888"/>
    <w:rsid w:val="005E5C8C"/>
    <w:rsid w:val="005E5CCF"/>
    <w:rsid w:val="005E607B"/>
    <w:rsid w:val="005E650E"/>
    <w:rsid w:val="005E678F"/>
    <w:rsid w:val="005E697F"/>
    <w:rsid w:val="005E6BBD"/>
    <w:rsid w:val="005E6E09"/>
    <w:rsid w:val="005E7019"/>
    <w:rsid w:val="005E7330"/>
    <w:rsid w:val="005E787A"/>
    <w:rsid w:val="005E7E46"/>
    <w:rsid w:val="005E7E71"/>
    <w:rsid w:val="005F0426"/>
    <w:rsid w:val="005F064F"/>
    <w:rsid w:val="005F0B54"/>
    <w:rsid w:val="005F134B"/>
    <w:rsid w:val="005F145D"/>
    <w:rsid w:val="005F16D7"/>
    <w:rsid w:val="005F2472"/>
    <w:rsid w:val="005F2F4E"/>
    <w:rsid w:val="005F326C"/>
    <w:rsid w:val="005F36C9"/>
    <w:rsid w:val="005F37E8"/>
    <w:rsid w:val="005F4388"/>
    <w:rsid w:val="005F44D8"/>
    <w:rsid w:val="005F461F"/>
    <w:rsid w:val="005F4965"/>
    <w:rsid w:val="005F4C33"/>
    <w:rsid w:val="005F4EE8"/>
    <w:rsid w:val="005F5C4D"/>
    <w:rsid w:val="005F5C60"/>
    <w:rsid w:val="005F6110"/>
    <w:rsid w:val="005F64B5"/>
    <w:rsid w:val="005F6670"/>
    <w:rsid w:val="005F6B0F"/>
    <w:rsid w:val="005F6EA0"/>
    <w:rsid w:val="005F6FCA"/>
    <w:rsid w:val="005F70A4"/>
    <w:rsid w:val="005F7AF5"/>
    <w:rsid w:val="005F7C3C"/>
    <w:rsid w:val="006019CF"/>
    <w:rsid w:val="00601A18"/>
    <w:rsid w:val="006022D1"/>
    <w:rsid w:val="00602ACF"/>
    <w:rsid w:val="00602BB9"/>
    <w:rsid w:val="00603106"/>
    <w:rsid w:val="00603422"/>
    <w:rsid w:val="006034E1"/>
    <w:rsid w:val="006039FE"/>
    <w:rsid w:val="00603F84"/>
    <w:rsid w:val="00604573"/>
    <w:rsid w:val="006046A0"/>
    <w:rsid w:val="00604E26"/>
    <w:rsid w:val="006051F6"/>
    <w:rsid w:val="006058D0"/>
    <w:rsid w:val="006066E6"/>
    <w:rsid w:val="006068E7"/>
    <w:rsid w:val="00606A32"/>
    <w:rsid w:val="00606BC2"/>
    <w:rsid w:val="00606D57"/>
    <w:rsid w:val="0060743F"/>
    <w:rsid w:val="00607660"/>
    <w:rsid w:val="00607F1C"/>
    <w:rsid w:val="0061041D"/>
    <w:rsid w:val="00610794"/>
    <w:rsid w:val="006109DB"/>
    <w:rsid w:val="00611A0F"/>
    <w:rsid w:val="00612955"/>
    <w:rsid w:val="00613DCB"/>
    <w:rsid w:val="00614234"/>
    <w:rsid w:val="006146FC"/>
    <w:rsid w:val="00614702"/>
    <w:rsid w:val="00614B8D"/>
    <w:rsid w:val="006163B3"/>
    <w:rsid w:val="006164D5"/>
    <w:rsid w:val="0061693C"/>
    <w:rsid w:val="00616AA8"/>
    <w:rsid w:val="00616B70"/>
    <w:rsid w:val="00616B8D"/>
    <w:rsid w:val="006174D3"/>
    <w:rsid w:val="006177C1"/>
    <w:rsid w:val="006202AF"/>
    <w:rsid w:val="00620A00"/>
    <w:rsid w:val="00620F28"/>
    <w:rsid w:val="00621678"/>
    <w:rsid w:val="00621A6E"/>
    <w:rsid w:val="00621EA5"/>
    <w:rsid w:val="00622C1C"/>
    <w:rsid w:val="0062339B"/>
    <w:rsid w:val="0062361A"/>
    <w:rsid w:val="00623C93"/>
    <w:rsid w:val="00623E48"/>
    <w:rsid w:val="00623E79"/>
    <w:rsid w:val="00624842"/>
    <w:rsid w:val="00624E99"/>
    <w:rsid w:val="00624EA2"/>
    <w:rsid w:val="00625060"/>
    <w:rsid w:val="006262CB"/>
    <w:rsid w:val="006268EA"/>
    <w:rsid w:val="00626BFA"/>
    <w:rsid w:val="00626C7D"/>
    <w:rsid w:val="00626EBF"/>
    <w:rsid w:val="00627402"/>
    <w:rsid w:val="00627A11"/>
    <w:rsid w:val="00627EC9"/>
    <w:rsid w:val="00627F33"/>
    <w:rsid w:val="00630096"/>
    <w:rsid w:val="00630AC9"/>
    <w:rsid w:val="00630C82"/>
    <w:rsid w:val="00630D6E"/>
    <w:rsid w:val="00631CC8"/>
    <w:rsid w:val="00631FFE"/>
    <w:rsid w:val="00632C2A"/>
    <w:rsid w:val="006331DB"/>
    <w:rsid w:val="00633621"/>
    <w:rsid w:val="00633EDF"/>
    <w:rsid w:val="00634C65"/>
    <w:rsid w:val="00635006"/>
    <w:rsid w:val="0063519B"/>
    <w:rsid w:val="00635462"/>
    <w:rsid w:val="006364C3"/>
    <w:rsid w:val="006369C8"/>
    <w:rsid w:val="00636D4D"/>
    <w:rsid w:val="00636FD0"/>
    <w:rsid w:val="0063725E"/>
    <w:rsid w:val="0063747F"/>
    <w:rsid w:val="00637550"/>
    <w:rsid w:val="006376E2"/>
    <w:rsid w:val="00637905"/>
    <w:rsid w:val="00637BD7"/>
    <w:rsid w:val="00637D2E"/>
    <w:rsid w:val="006406F8"/>
    <w:rsid w:val="006407FC"/>
    <w:rsid w:val="00640B0E"/>
    <w:rsid w:val="00641020"/>
    <w:rsid w:val="0064185A"/>
    <w:rsid w:val="00642128"/>
    <w:rsid w:val="00642595"/>
    <w:rsid w:val="00642929"/>
    <w:rsid w:val="00642936"/>
    <w:rsid w:val="00643402"/>
    <w:rsid w:val="006435AA"/>
    <w:rsid w:val="00643D83"/>
    <w:rsid w:val="006440D7"/>
    <w:rsid w:val="00644FCA"/>
    <w:rsid w:val="0064598D"/>
    <w:rsid w:val="00646809"/>
    <w:rsid w:val="00646A1D"/>
    <w:rsid w:val="00646AA2"/>
    <w:rsid w:val="00646BC5"/>
    <w:rsid w:val="00646F66"/>
    <w:rsid w:val="00646F87"/>
    <w:rsid w:val="00650722"/>
    <w:rsid w:val="006510D8"/>
    <w:rsid w:val="00651511"/>
    <w:rsid w:val="00651573"/>
    <w:rsid w:val="00651D01"/>
    <w:rsid w:val="00651EFD"/>
    <w:rsid w:val="00652187"/>
    <w:rsid w:val="006527B6"/>
    <w:rsid w:val="00653382"/>
    <w:rsid w:val="006536C5"/>
    <w:rsid w:val="00653B95"/>
    <w:rsid w:val="00653B96"/>
    <w:rsid w:val="00654C5C"/>
    <w:rsid w:val="00655B14"/>
    <w:rsid w:val="00656627"/>
    <w:rsid w:val="00656913"/>
    <w:rsid w:val="00656A4D"/>
    <w:rsid w:val="00657625"/>
    <w:rsid w:val="00657A7C"/>
    <w:rsid w:val="00657DF6"/>
    <w:rsid w:val="00660A79"/>
    <w:rsid w:val="00661C75"/>
    <w:rsid w:val="00661CA0"/>
    <w:rsid w:val="00662687"/>
    <w:rsid w:val="00662EE3"/>
    <w:rsid w:val="00662EE6"/>
    <w:rsid w:val="0066353D"/>
    <w:rsid w:val="006636CD"/>
    <w:rsid w:val="00663A97"/>
    <w:rsid w:val="0066575A"/>
    <w:rsid w:val="00665B46"/>
    <w:rsid w:val="00666071"/>
    <w:rsid w:val="0066740A"/>
    <w:rsid w:val="006709AA"/>
    <w:rsid w:val="00670B2D"/>
    <w:rsid w:val="00671162"/>
    <w:rsid w:val="0067178D"/>
    <w:rsid w:val="006720F5"/>
    <w:rsid w:val="0067226B"/>
    <w:rsid w:val="006723E4"/>
    <w:rsid w:val="006731BB"/>
    <w:rsid w:val="006733ED"/>
    <w:rsid w:val="00673457"/>
    <w:rsid w:val="006737D9"/>
    <w:rsid w:val="0067503E"/>
    <w:rsid w:val="00675355"/>
    <w:rsid w:val="00675B8B"/>
    <w:rsid w:val="00676E18"/>
    <w:rsid w:val="00676E6C"/>
    <w:rsid w:val="006772BA"/>
    <w:rsid w:val="00677344"/>
    <w:rsid w:val="006778A1"/>
    <w:rsid w:val="00680139"/>
    <w:rsid w:val="006806D5"/>
    <w:rsid w:val="00680DFA"/>
    <w:rsid w:val="00681521"/>
    <w:rsid w:val="00681FDD"/>
    <w:rsid w:val="0068225D"/>
    <w:rsid w:val="006822BD"/>
    <w:rsid w:val="006826BB"/>
    <w:rsid w:val="0068275F"/>
    <w:rsid w:val="006827D5"/>
    <w:rsid w:val="00682821"/>
    <w:rsid w:val="006830AC"/>
    <w:rsid w:val="00684922"/>
    <w:rsid w:val="00684B49"/>
    <w:rsid w:val="00684E90"/>
    <w:rsid w:val="0068549D"/>
    <w:rsid w:val="00685689"/>
    <w:rsid w:val="006862D5"/>
    <w:rsid w:val="00686836"/>
    <w:rsid w:val="006908D4"/>
    <w:rsid w:val="00690AAE"/>
    <w:rsid w:val="00690AB5"/>
    <w:rsid w:val="00690BAB"/>
    <w:rsid w:val="006915CA"/>
    <w:rsid w:val="00692648"/>
    <w:rsid w:val="00692A7A"/>
    <w:rsid w:val="00692EAD"/>
    <w:rsid w:val="006941F9"/>
    <w:rsid w:val="00694225"/>
    <w:rsid w:val="00694EF8"/>
    <w:rsid w:val="006954EE"/>
    <w:rsid w:val="0069599F"/>
    <w:rsid w:val="00695AC9"/>
    <w:rsid w:val="00695BDF"/>
    <w:rsid w:val="00695DB5"/>
    <w:rsid w:val="00696C3A"/>
    <w:rsid w:val="00697890"/>
    <w:rsid w:val="006A00F0"/>
    <w:rsid w:val="006A0726"/>
    <w:rsid w:val="006A15E6"/>
    <w:rsid w:val="006A2909"/>
    <w:rsid w:val="006A29A7"/>
    <w:rsid w:val="006A2B3C"/>
    <w:rsid w:val="006A2DAF"/>
    <w:rsid w:val="006A3367"/>
    <w:rsid w:val="006A36A1"/>
    <w:rsid w:val="006A39F1"/>
    <w:rsid w:val="006A41DD"/>
    <w:rsid w:val="006A466A"/>
    <w:rsid w:val="006A4A83"/>
    <w:rsid w:val="006A5B38"/>
    <w:rsid w:val="006A5F6D"/>
    <w:rsid w:val="006A6C28"/>
    <w:rsid w:val="006A6E6F"/>
    <w:rsid w:val="006A7364"/>
    <w:rsid w:val="006B1563"/>
    <w:rsid w:val="006B2945"/>
    <w:rsid w:val="006B2A97"/>
    <w:rsid w:val="006B3AE0"/>
    <w:rsid w:val="006B3EF0"/>
    <w:rsid w:val="006B3FD4"/>
    <w:rsid w:val="006B4BCB"/>
    <w:rsid w:val="006B5C38"/>
    <w:rsid w:val="006B7A63"/>
    <w:rsid w:val="006B7CC3"/>
    <w:rsid w:val="006C0154"/>
    <w:rsid w:val="006C0D4E"/>
    <w:rsid w:val="006C17B6"/>
    <w:rsid w:val="006C1CA3"/>
    <w:rsid w:val="006C24B9"/>
    <w:rsid w:val="006C43E8"/>
    <w:rsid w:val="006C59F9"/>
    <w:rsid w:val="006C5C61"/>
    <w:rsid w:val="006C70A3"/>
    <w:rsid w:val="006C7533"/>
    <w:rsid w:val="006C79FF"/>
    <w:rsid w:val="006D1D38"/>
    <w:rsid w:val="006D1E6E"/>
    <w:rsid w:val="006D2676"/>
    <w:rsid w:val="006D2E1F"/>
    <w:rsid w:val="006D30FA"/>
    <w:rsid w:val="006D3FB0"/>
    <w:rsid w:val="006D4203"/>
    <w:rsid w:val="006D43F2"/>
    <w:rsid w:val="006D45E7"/>
    <w:rsid w:val="006D4E68"/>
    <w:rsid w:val="006D5248"/>
    <w:rsid w:val="006D60DE"/>
    <w:rsid w:val="006D63A4"/>
    <w:rsid w:val="006D68D8"/>
    <w:rsid w:val="006D6C32"/>
    <w:rsid w:val="006D70DE"/>
    <w:rsid w:val="006D7625"/>
    <w:rsid w:val="006D7ACB"/>
    <w:rsid w:val="006D7BB0"/>
    <w:rsid w:val="006D7DD1"/>
    <w:rsid w:val="006E06FF"/>
    <w:rsid w:val="006E07FD"/>
    <w:rsid w:val="006E09F2"/>
    <w:rsid w:val="006E198B"/>
    <w:rsid w:val="006E1D50"/>
    <w:rsid w:val="006E2466"/>
    <w:rsid w:val="006E24D8"/>
    <w:rsid w:val="006E27F0"/>
    <w:rsid w:val="006E2DAB"/>
    <w:rsid w:val="006E3697"/>
    <w:rsid w:val="006E3BF1"/>
    <w:rsid w:val="006E3D82"/>
    <w:rsid w:val="006E4164"/>
    <w:rsid w:val="006E421A"/>
    <w:rsid w:val="006E423C"/>
    <w:rsid w:val="006E45C1"/>
    <w:rsid w:val="006E5D8D"/>
    <w:rsid w:val="006E60CB"/>
    <w:rsid w:val="006E644A"/>
    <w:rsid w:val="006E66B5"/>
    <w:rsid w:val="006E6AD9"/>
    <w:rsid w:val="006E6CAD"/>
    <w:rsid w:val="006E7869"/>
    <w:rsid w:val="006E7909"/>
    <w:rsid w:val="006F000F"/>
    <w:rsid w:val="006F01D1"/>
    <w:rsid w:val="006F0C07"/>
    <w:rsid w:val="006F154A"/>
    <w:rsid w:val="006F29F6"/>
    <w:rsid w:val="006F2D50"/>
    <w:rsid w:val="006F2EAF"/>
    <w:rsid w:val="006F300E"/>
    <w:rsid w:val="006F379E"/>
    <w:rsid w:val="006F39AD"/>
    <w:rsid w:val="006F3B27"/>
    <w:rsid w:val="006F3B40"/>
    <w:rsid w:val="006F4286"/>
    <w:rsid w:val="006F4712"/>
    <w:rsid w:val="006F4B02"/>
    <w:rsid w:val="006F4B2E"/>
    <w:rsid w:val="006F5393"/>
    <w:rsid w:val="006F5E52"/>
    <w:rsid w:val="006F5F27"/>
    <w:rsid w:val="006F6214"/>
    <w:rsid w:val="006F69A2"/>
    <w:rsid w:val="006F6AFC"/>
    <w:rsid w:val="006F7523"/>
    <w:rsid w:val="006F7944"/>
    <w:rsid w:val="006F7B38"/>
    <w:rsid w:val="0070075D"/>
    <w:rsid w:val="00700A11"/>
    <w:rsid w:val="00700EAE"/>
    <w:rsid w:val="00700EC2"/>
    <w:rsid w:val="00701246"/>
    <w:rsid w:val="007017D8"/>
    <w:rsid w:val="007017EE"/>
    <w:rsid w:val="0070193C"/>
    <w:rsid w:val="007019A7"/>
    <w:rsid w:val="0070237C"/>
    <w:rsid w:val="007026D8"/>
    <w:rsid w:val="007032F1"/>
    <w:rsid w:val="00703CDB"/>
    <w:rsid w:val="00703FB0"/>
    <w:rsid w:val="00704174"/>
    <w:rsid w:val="00704504"/>
    <w:rsid w:val="007045F1"/>
    <w:rsid w:val="007049D4"/>
    <w:rsid w:val="0070537F"/>
    <w:rsid w:val="007056A7"/>
    <w:rsid w:val="00705754"/>
    <w:rsid w:val="007057A9"/>
    <w:rsid w:val="00705AF7"/>
    <w:rsid w:val="0070736E"/>
    <w:rsid w:val="00707740"/>
    <w:rsid w:val="0070787F"/>
    <w:rsid w:val="00707C30"/>
    <w:rsid w:val="0071133B"/>
    <w:rsid w:val="00711995"/>
    <w:rsid w:val="007122E0"/>
    <w:rsid w:val="00712516"/>
    <w:rsid w:val="00712A2C"/>
    <w:rsid w:val="00713881"/>
    <w:rsid w:val="007139AD"/>
    <w:rsid w:val="00714AA1"/>
    <w:rsid w:val="00714AC4"/>
    <w:rsid w:val="00714FD3"/>
    <w:rsid w:val="00715266"/>
    <w:rsid w:val="007154D0"/>
    <w:rsid w:val="00715DA0"/>
    <w:rsid w:val="00716123"/>
    <w:rsid w:val="00716BB9"/>
    <w:rsid w:val="00717E70"/>
    <w:rsid w:val="00720289"/>
    <w:rsid w:val="00720CFD"/>
    <w:rsid w:val="00721E88"/>
    <w:rsid w:val="007227E3"/>
    <w:rsid w:val="00722A78"/>
    <w:rsid w:val="00723A37"/>
    <w:rsid w:val="0072410F"/>
    <w:rsid w:val="0072465D"/>
    <w:rsid w:val="00724A36"/>
    <w:rsid w:val="00725440"/>
    <w:rsid w:val="00725B1E"/>
    <w:rsid w:val="00725BDB"/>
    <w:rsid w:val="00725E8E"/>
    <w:rsid w:val="00726AA6"/>
    <w:rsid w:val="00727DCD"/>
    <w:rsid w:val="00730068"/>
    <w:rsid w:val="007303BA"/>
    <w:rsid w:val="007306EC"/>
    <w:rsid w:val="00730945"/>
    <w:rsid w:val="00730AA8"/>
    <w:rsid w:val="00730C16"/>
    <w:rsid w:val="00730C91"/>
    <w:rsid w:val="0073160C"/>
    <w:rsid w:val="007317F4"/>
    <w:rsid w:val="00731B03"/>
    <w:rsid w:val="00731B71"/>
    <w:rsid w:val="00732220"/>
    <w:rsid w:val="00732970"/>
    <w:rsid w:val="007337B9"/>
    <w:rsid w:val="00733A9B"/>
    <w:rsid w:val="00733B44"/>
    <w:rsid w:val="00734043"/>
    <w:rsid w:val="00734B6C"/>
    <w:rsid w:val="007351B7"/>
    <w:rsid w:val="007354B5"/>
    <w:rsid w:val="0073585D"/>
    <w:rsid w:val="007358E6"/>
    <w:rsid w:val="00736613"/>
    <w:rsid w:val="00736A36"/>
    <w:rsid w:val="00737EEB"/>
    <w:rsid w:val="00740B6A"/>
    <w:rsid w:val="00740F1B"/>
    <w:rsid w:val="00741B19"/>
    <w:rsid w:val="00741CB1"/>
    <w:rsid w:val="00741F50"/>
    <w:rsid w:val="00741FE1"/>
    <w:rsid w:val="007422EC"/>
    <w:rsid w:val="007423C8"/>
    <w:rsid w:val="00742484"/>
    <w:rsid w:val="00742566"/>
    <w:rsid w:val="007435A1"/>
    <w:rsid w:val="0074362A"/>
    <w:rsid w:val="007437A3"/>
    <w:rsid w:val="00743895"/>
    <w:rsid w:val="00743C07"/>
    <w:rsid w:val="00743DCD"/>
    <w:rsid w:val="00744EF4"/>
    <w:rsid w:val="00745A25"/>
    <w:rsid w:val="00746058"/>
    <w:rsid w:val="0074658F"/>
    <w:rsid w:val="0074702E"/>
    <w:rsid w:val="007475F0"/>
    <w:rsid w:val="00747673"/>
    <w:rsid w:val="007478B1"/>
    <w:rsid w:val="0074799F"/>
    <w:rsid w:val="00747F2A"/>
    <w:rsid w:val="00750834"/>
    <w:rsid w:val="00750857"/>
    <w:rsid w:val="00750C3B"/>
    <w:rsid w:val="00751107"/>
    <w:rsid w:val="0075123E"/>
    <w:rsid w:val="00751516"/>
    <w:rsid w:val="00752014"/>
    <w:rsid w:val="0075210F"/>
    <w:rsid w:val="00752297"/>
    <w:rsid w:val="0075272A"/>
    <w:rsid w:val="007527D9"/>
    <w:rsid w:val="00752B9E"/>
    <w:rsid w:val="00752D3B"/>
    <w:rsid w:val="00752E33"/>
    <w:rsid w:val="00753125"/>
    <w:rsid w:val="0075342A"/>
    <w:rsid w:val="00753A2A"/>
    <w:rsid w:val="00753D00"/>
    <w:rsid w:val="00753E0C"/>
    <w:rsid w:val="00754103"/>
    <w:rsid w:val="00754218"/>
    <w:rsid w:val="0075480D"/>
    <w:rsid w:val="00754C3E"/>
    <w:rsid w:val="007554CF"/>
    <w:rsid w:val="0075556E"/>
    <w:rsid w:val="007555A6"/>
    <w:rsid w:val="00756174"/>
    <w:rsid w:val="007561BA"/>
    <w:rsid w:val="00756F0E"/>
    <w:rsid w:val="007574AC"/>
    <w:rsid w:val="00757BEE"/>
    <w:rsid w:val="0076060B"/>
    <w:rsid w:val="007609B2"/>
    <w:rsid w:val="00760AF7"/>
    <w:rsid w:val="007610E7"/>
    <w:rsid w:val="007612C6"/>
    <w:rsid w:val="00761411"/>
    <w:rsid w:val="00761671"/>
    <w:rsid w:val="00762513"/>
    <w:rsid w:val="00762C3A"/>
    <w:rsid w:val="00762CE2"/>
    <w:rsid w:val="00763AEB"/>
    <w:rsid w:val="007646F5"/>
    <w:rsid w:val="007657B3"/>
    <w:rsid w:val="00765C68"/>
    <w:rsid w:val="007660FE"/>
    <w:rsid w:val="00766D41"/>
    <w:rsid w:val="00766FE2"/>
    <w:rsid w:val="0076702C"/>
    <w:rsid w:val="007670AE"/>
    <w:rsid w:val="0076785B"/>
    <w:rsid w:val="00770AFE"/>
    <w:rsid w:val="00770EC7"/>
    <w:rsid w:val="0077189F"/>
    <w:rsid w:val="0077215B"/>
    <w:rsid w:val="00772232"/>
    <w:rsid w:val="007726C2"/>
    <w:rsid w:val="00772EAF"/>
    <w:rsid w:val="00773159"/>
    <w:rsid w:val="007733AF"/>
    <w:rsid w:val="0077355C"/>
    <w:rsid w:val="00773EF0"/>
    <w:rsid w:val="0077521E"/>
    <w:rsid w:val="00775333"/>
    <w:rsid w:val="0077542C"/>
    <w:rsid w:val="00775615"/>
    <w:rsid w:val="00776777"/>
    <w:rsid w:val="0077762A"/>
    <w:rsid w:val="007776EE"/>
    <w:rsid w:val="00777BC4"/>
    <w:rsid w:val="00780492"/>
    <w:rsid w:val="00780ED5"/>
    <w:rsid w:val="00781004"/>
    <w:rsid w:val="00781E75"/>
    <w:rsid w:val="00783491"/>
    <w:rsid w:val="007843BE"/>
    <w:rsid w:val="007847E7"/>
    <w:rsid w:val="0078480D"/>
    <w:rsid w:val="00785288"/>
    <w:rsid w:val="00785AB8"/>
    <w:rsid w:val="00787189"/>
    <w:rsid w:val="007878B9"/>
    <w:rsid w:val="007904DC"/>
    <w:rsid w:val="00790932"/>
    <w:rsid w:val="00790CFE"/>
    <w:rsid w:val="00790E78"/>
    <w:rsid w:val="00791A61"/>
    <w:rsid w:val="007921DE"/>
    <w:rsid w:val="00792641"/>
    <w:rsid w:val="00792937"/>
    <w:rsid w:val="0079297D"/>
    <w:rsid w:val="00792D9A"/>
    <w:rsid w:val="00792F96"/>
    <w:rsid w:val="007931C4"/>
    <w:rsid w:val="00793853"/>
    <w:rsid w:val="00793CD9"/>
    <w:rsid w:val="00793DC8"/>
    <w:rsid w:val="0079427B"/>
    <w:rsid w:val="00794EB5"/>
    <w:rsid w:val="00795B55"/>
    <w:rsid w:val="00795BF8"/>
    <w:rsid w:val="00795CFF"/>
    <w:rsid w:val="00796692"/>
    <w:rsid w:val="00797117"/>
    <w:rsid w:val="0079714F"/>
    <w:rsid w:val="007972C1"/>
    <w:rsid w:val="0079760A"/>
    <w:rsid w:val="007A03F4"/>
    <w:rsid w:val="007A0E3C"/>
    <w:rsid w:val="007A1B1F"/>
    <w:rsid w:val="007A20C6"/>
    <w:rsid w:val="007A2633"/>
    <w:rsid w:val="007A2F59"/>
    <w:rsid w:val="007A2F81"/>
    <w:rsid w:val="007A32C9"/>
    <w:rsid w:val="007A370F"/>
    <w:rsid w:val="007A3AB9"/>
    <w:rsid w:val="007A3D00"/>
    <w:rsid w:val="007A3EAB"/>
    <w:rsid w:val="007A3EF7"/>
    <w:rsid w:val="007A49BE"/>
    <w:rsid w:val="007A4ABA"/>
    <w:rsid w:val="007A6695"/>
    <w:rsid w:val="007A6EFC"/>
    <w:rsid w:val="007A6F87"/>
    <w:rsid w:val="007A72D7"/>
    <w:rsid w:val="007A7567"/>
    <w:rsid w:val="007A7E43"/>
    <w:rsid w:val="007B0285"/>
    <w:rsid w:val="007B08DD"/>
    <w:rsid w:val="007B0DF8"/>
    <w:rsid w:val="007B1270"/>
    <w:rsid w:val="007B1915"/>
    <w:rsid w:val="007B1E02"/>
    <w:rsid w:val="007B23BA"/>
    <w:rsid w:val="007B2C9D"/>
    <w:rsid w:val="007B2F5E"/>
    <w:rsid w:val="007B3930"/>
    <w:rsid w:val="007B39FE"/>
    <w:rsid w:val="007B40E8"/>
    <w:rsid w:val="007B43D7"/>
    <w:rsid w:val="007B48A4"/>
    <w:rsid w:val="007B4C9A"/>
    <w:rsid w:val="007B51C2"/>
    <w:rsid w:val="007B552F"/>
    <w:rsid w:val="007B587B"/>
    <w:rsid w:val="007B5C53"/>
    <w:rsid w:val="007B717C"/>
    <w:rsid w:val="007B76A2"/>
    <w:rsid w:val="007C00A0"/>
    <w:rsid w:val="007C04F9"/>
    <w:rsid w:val="007C0A8A"/>
    <w:rsid w:val="007C18A8"/>
    <w:rsid w:val="007C19C6"/>
    <w:rsid w:val="007C1B03"/>
    <w:rsid w:val="007C1CA5"/>
    <w:rsid w:val="007C201B"/>
    <w:rsid w:val="007C258E"/>
    <w:rsid w:val="007C2632"/>
    <w:rsid w:val="007C263D"/>
    <w:rsid w:val="007C2DC9"/>
    <w:rsid w:val="007C2F26"/>
    <w:rsid w:val="007C34B3"/>
    <w:rsid w:val="007C3C91"/>
    <w:rsid w:val="007C3DB9"/>
    <w:rsid w:val="007C3E3F"/>
    <w:rsid w:val="007C4EE9"/>
    <w:rsid w:val="007C589E"/>
    <w:rsid w:val="007C5D20"/>
    <w:rsid w:val="007C692E"/>
    <w:rsid w:val="007C6C72"/>
    <w:rsid w:val="007C7497"/>
    <w:rsid w:val="007C7788"/>
    <w:rsid w:val="007D1A11"/>
    <w:rsid w:val="007D2D20"/>
    <w:rsid w:val="007D3920"/>
    <w:rsid w:val="007D3DCD"/>
    <w:rsid w:val="007D439E"/>
    <w:rsid w:val="007D49F1"/>
    <w:rsid w:val="007D4C77"/>
    <w:rsid w:val="007D5427"/>
    <w:rsid w:val="007D5E9A"/>
    <w:rsid w:val="007D6424"/>
    <w:rsid w:val="007D6C61"/>
    <w:rsid w:val="007D6E32"/>
    <w:rsid w:val="007D7301"/>
    <w:rsid w:val="007D741E"/>
    <w:rsid w:val="007D74E4"/>
    <w:rsid w:val="007D7AF3"/>
    <w:rsid w:val="007D7C87"/>
    <w:rsid w:val="007D7D8E"/>
    <w:rsid w:val="007D7EDA"/>
    <w:rsid w:val="007E12C1"/>
    <w:rsid w:val="007E241F"/>
    <w:rsid w:val="007E28A1"/>
    <w:rsid w:val="007E2DE4"/>
    <w:rsid w:val="007E3081"/>
    <w:rsid w:val="007E30F9"/>
    <w:rsid w:val="007E38EF"/>
    <w:rsid w:val="007E4298"/>
    <w:rsid w:val="007E4CAB"/>
    <w:rsid w:val="007E4F4E"/>
    <w:rsid w:val="007E52BE"/>
    <w:rsid w:val="007E5514"/>
    <w:rsid w:val="007E67BC"/>
    <w:rsid w:val="007E6B70"/>
    <w:rsid w:val="007E6C41"/>
    <w:rsid w:val="007E73CD"/>
    <w:rsid w:val="007E74F9"/>
    <w:rsid w:val="007E7715"/>
    <w:rsid w:val="007E79EA"/>
    <w:rsid w:val="007E7F11"/>
    <w:rsid w:val="007F0639"/>
    <w:rsid w:val="007F0986"/>
    <w:rsid w:val="007F0B32"/>
    <w:rsid w:val="007F1A88"/>
    <w:rsid w:val="007F1D0F"/>
    <w:rsid w:val="007F2986"/>
    <w:rsid w:val="007F3A57"/>
    <w:rsid w:val="007F3AC7"/>
    <w:rsid w:val="007F5C70"/>
    <w:rsid w:val="007F6271"/>
    <w:rsid w:val="007F693B"/>
    <w:rsid w:val="007F6F96"/>
    <w:rsid w:val="007F713F"/>
    <w:rsid w:val="007F77C9"/>
    <w:rsid w:val="007F7E4B"/>
    <w:rsid w:val="008008CE"/>
    <w:rsid w:val="00800A39"/>
    <w:rsid w:val="00801471"/>
    <w:rsid w:val="008019BA"/>
    <w:rsid w:val="00801D28"/>
    <w:rsid w:val="00801FDD"/>
    <w:rsid w:val="00802DF2"/>
    <w:rsid w:val="008033C6"/>
    <w:rsid w:val="008037AB"/>
    <w:rsid w:val="00803DF3"/>
    <w:rsid w:val="00803F12"/>
    <w:rsid w:val="0080440A"/>
    <w:rsid w:val="008045C6"/>
    <w:rsid w:val="008053EC"/>
    <w:rsid w:val="00805486"/>
    <w:rsid w:val="008054E8"/>
    <w:rsid w:val="008056DD"/>
    <w:rsid w:val="00805D1E"/>
    <w:rsid w:val="008063AB"/>
    <w:rsid w:val="008067BE"/>
    <w:rsid w:val="008067F8"/>
    <w:rsid w:val="00806A3B"/>
    <w:rsid w:val="008078A0"/>
    <w:rsid w:val="00807931"/>
    <w:rsid w:val="0081060C"/>
    <w:rsid w:val="00810DF5"/>
    <w:rsid w:val="00810E8D"/>
    <w:rsid w:val="00810EAD"/>
    <w:rsid w:val="00812343"/>
    <w:rsid w:val="00812875"/>
    <w:rsid w:val="008136D5"/>
    <w:rsid w:val="00814575"/>
    <w:rsid w:val="00815BE3"/>
    <w:rsid w:val="00815C8E"/>
    <w:rsid w:val="00815F44"/>
    <w:rsid w:val="0081777A"/>
    <w:rsid w:val="00817D04"/>
    <w:rsid w:val="008202AA"/>
    <w:rsid w:val="008208E6"/>
    <w:rsid w:val="00820D64"/>
    <w:rsid w:val="00820FB9"/>
    <w:rsid w:val="00821068"/>
    <w:rsid w:val="0082179D"/>
    <w:rsid w:val="00821BAF"/>
    <w:rsid w:val="00821CF3"/>
    <w:rsid w:val="00821E31"/>
    <w:rsid w:val="00823583"/>
    <w:rsid w:val="0082382E"/>
    <w:rsid w:val="00823EAA"/>
    <w:rsid w:val="0082420E"/>
    <w:rsid w:val="008245A2"/>
    <w:rsid w:val="00824721"/>
    <w:rsid w:val="00825204"/>
    <w:rsid w:val="00825264"/>
    <w:rsid w:val="00825DE2"/>
    <w:rsid w:val="00826276"/>
    <w:rsid w:val="00827229"/>
    <w:rsid w:val="008272F6"/>
    <w:rsid w:val="00827795"/>
    <w:rsid w:val="008323AF"/>
    <w:rsid w:val="008326B6"/>
    <w:rsid w:val="0083271C"/>
    <w:rsid w:val="00832968"/>
    <w:rsid w:val="00832AAC"/>
    <w:rsid w:val="00832D52"/>
    <w:rsid w:val="00834122"/>
    <w:rsid w:val="00834E59"/>
    <w:rsid w:val="00834F7C"/>
    <w:rsid w:val="0083520F"/>
    <w:rsid w:val="008353C2"/>
    <w:rsid w:val="00835D17"/>
    <w:rsid w:val="00836088"/>
    <w:rsid w:val="008363A2"/>
    <w:rsid w:val="00836CB2"/>
    <w:rsid w:val="0083700B"/>
    <w:rsid w:val="0083719C"/>
    <w:rsid w:val="00837BD1"/>
    <w:rsid w:val="00837D28"/>
    <w:rsid w:val="00837DD6"/>
    <w:rsid w:val="00840252"/>
    <w:rsid w:val="00840362"/>
    <w:rsid w:val="00841A2B"/>
    <w:rsid w:val="00841AC0"/>
    <w:rsid w:val="008420A0"/>
    <w:rsid w:val="008420EF"/>
    <w:rsid w:val="00842B38"/>
    <w:rsid w:val="0084397D"/>
    <w:rsid w:val="00844338"/>
    <w:rsid w:val="0084441F"/>
    <w:rsid w:val="00844676"/>
    <w:rsid w:val="008449E7"/>
    <w:rsid w:val="00844DEA"/>
    <w:rsid w:val="0084519A"/>
    <w:rsid w:val="008456EA"/>
    <w:rsid w:val="00845944"/>
    <w:rsid w:val="00845AB3"/>
    <w:rsid w:val="00845D07"/>
    <w:rsid w:val="00845FEE"/>
    <w:rsid w:val="00846661"/>
    <w:rsid w:val="0084688C"/>
    <w:rsid w:val="00846E5F"/>
    <w:rsid w:val="00846E8B"/>
    <w:rsid w:val="0084720B"/>
    <w:rsid w:val="008476AA"/>
    <w:rsid w:val="00847E6F"/>
    <w:rsid w:val="0085017E"/>
    <w:rsid w:val="00850D57"/>
    <w:rsid w:val="00850D59"/>
    <w:rsid w:val="00851309"/>
    <w:rsid w:val="00851698"/>
    <w:rsid w:val="00851716"/>
    <w:rsid w:val="0085212D"/>
    <w:rsid w:val="0085241C"/>
    <w:rsid w:val="00852A12"/>
    <w:rsid w:val="008530A5"/>
    <w:rsid w:val="008539F8"/>
    <w:rsid w:val="00853E74"/>
    <w:rsid w:val="0085412D"/>
    <w:rsid w:val="00854330"/>
    <w:rsid w:val="008556E5"/>
    <w:rsid w:val="00855D16"/>
    <w:rsid w:val="00855D2F"/>
    <w:rsid w:val="00856221"/>
    <w:rsid w:val="00856EBE"/>
    <w:rsid w:val="008570C3"/>
    <w:rsid w:val="00857B79"/>
    <w:rsid w:val="00857CED"/>
    <w:rsid w:val="00860423"/>
    <w:rsid w:val="0086083B"/>
    <w:rsid w:val="0086099A"/>
    <w:rsid w:val="00860DAB"/>
    <w:rsid w:val="0086189F"/>
    <w:rsid w:val="008619FE"/>
    <w:rsid w:val="00861D64"/>
    <w:rsid w:val="00861DCB"/>
    <w:rsid w:val="0086224A"/>
    <w:rsid w:val="00862896"/>
    <w:rsid w:val="008629DC"/>
    <w:rsid w:val="00862E37"/>
    <w:rsid w:val="008635A8"/>
    <w:rsid w:val="008640CF"/>
    <w:rsid w:val="00864989"/>
    <w:rsid w:val="008653FA"/>
    <w:rsid w:val="00865AD9"/>
    <w:rsid w:val="00865B1C"/>
    <w:rsid w:val="00865DAA"/>
    <w:rsid w:val="008663A0"/>
    <w:rsid w:val="00866B56"/>
    <w:rsid w:val="00866DCA"/>
    <w:rsid w:val="0086723B"/>
    <w:rsid w:val="008672C4"/>
    <w:rsid w:val="008679D0"/>
    <w:rsid w:val="00867CC2"/>
    <w:rsid w:val="00870061"/>
    <w:rsid w:val="008702AD"/>
    <w:rsid w:val="00870686"/>
    <w:rsid w:val="00871AA3"/>
    <w:rsid w:val="0087212A"/>
    <w:rsid w:val="008721F6"/>
    <w:rsid w:val="00872824"/>
    <w:rsid w:val="00874057"/>
    <w:rsid w:val="008742D8"/>
    <w:rsid w:val="008746E5"/>
    <w:rsid w:val="00875089"/>
    <w:rsid w:val="0087515C"/>
    <w:rsid w:val="00875B15"/>
    <w:rsid w:val="00875EF6"/>
    <w:rsid w:val="00877A03"/>
    <w:rsid w:val="00877AB0"/>
    <w:rsid w:val="008802E1"/>
    <w:rsid w:val="008803E2"/>
    <w:rsid w:val="00880EA6"/>
    <w:rsid w:val="00881179"/>
    <w:rsid w:val="00881A2F"/>
    <w:rsid w:val="00881CEB"/>
    <w:rsid w:val="00882323"/>
    <w:rsid w:val="00882D99"/>
    <w:rsid w:val="0088313A"/>
    <w:rsid w:val="008840AA"/>
    <w:rsid w:val="0088416A"/>
    <w:rsid w:val="00884E4E"/>
    <w:rsid w:val="00884E8B"/>
    <w:rsid w:val="00884FF2"/>
    <w:rsid w:val="00885636"/>
    <w:rsid w:val="008856C0"/>
    <w:rsid w:val="00885DAE"/>
    <w:rsid w:val="00886114"/>
    <w:rsid w:val="00886724"/>
    <w:rsid w:val="00886FEC"/>
    <w:rsid w:val="00887258"/>
    <w:rsid w:val="00887877"/>
    <w:rsid w:val="0089046B"/>
    <w:rsid w:val="00890A9B"/>
    <w:rsid w:val="00891146"/>
    <w:rsid w:val="008912BE"/>
    <w:rsid w:val="0089141E"/>
    <w:rsid w:val="00891720"/>
    <w:rsid w:val="00891B2A"/>
    <w:rsid w:val="00891F88"/>
    <w:rsid w:val="00892200"/>
    <w:rsid w:val="00892221"/>
    <w:rsid w:val="008924F2"/>
    <w:rsid w:val="00892575"/>
    <w:rsid w:val="00892669"/>
    <w:rsid w:val="00892708"/>
    <w:rsid w:val="00892727"/>
    <w:rsid w:val="008934ED"/>
    <w:rsid w:val="0089368F"/>
    <w:rsid w:val="00893B1A"/>
    <w:rsid w:val="00893D15"/>
    <w:rsid w:val="0089450B"/>
    <w:rsid w:val="00894749"/>
    <w:rsid w:val="00894C53"/>
    <w:rsid w:val="00895144"/>
    <w:rsid w:val="00895D8A"/>
    <w:rsid w:val="00896070"/>
    <w:rsid w:val="008962C9"/>
    <w:rsid w:val="0089642D"/>
    <w:rsid w:val="00896750"/>
    <w:rsid w:val="00896EF0"/>
    <w:rsid w:val="00896F72"/>
    <w:rsid w:val="00897D20"/>
    <w:rsid w:val="00897D9B"/>
    <w:rsid w:val="00897EA5"/>
    <w:rsid w:val="008A0754"/>
    <w:rsid w:val="008A09CE"/>
    <w:rsid w:val="008A0F6E"/>
    <w:rsid w:val="008A1145"/>
    <w:rsid w:val="008A11A2"/>
    <w:rsid w:val="008A19D8"/>
    <w:rsid w:val="008A1D64"/>
    <w:rsid w:val="008A2A9D"/>
    <w:rsid w:val="008A2C12"/>
    <w:rsid w:val="008A30AD"/>
    <w:rsid w:val="008A3396"/>
    <w:rsid w:val="008A39C3"/>
    <w:rsid w:val="008A3EBA"/>
    <w:rsid w:val="008A40CB"/>
    <w:rsid w:val="008A4563"/>
    <w:rsid w:val="008A4A17"/>
    <w:rsid w:val="008A55B6"/>
    <w:rsid w:val="008A5F90"/>
    <w:rsid w:val="008A5FD5"/>
    <w:rsid w:val="008A68AC"/>
    <w:rsid w:val="008A699B"/>
    <w:rsid w:val="008A6F0A"/>
    <w:rsid w:val="008A73C4"/>
    <w:rsid w:val="008A748C"/>
    <w:rsid w:val="008A7593"/>
    <w:rsid w:val="008A7BB8"/>
    <w:rsid w:val="008B02BB"/>
    <w:rsid w:val="008B06F3"/>
    <w:rsid w:val="008B097F"/>
    <w:rsid w:val="008B0B69"/>
    <w:rsid w:val="008B0F01"/>
    <w:rsid w:val="008B178D"/>
    <w:rsid w:val="008B1A0D"/>
    <w:rsid w:val="008B229E"/>
    <w:rsid w:val="008B2578"/>
    <w:rsid w:val="008B27C1"/>
    <w:rsid w:val="008B305E"/>
    <w:rsid w:val="008B30A8"/>
    <w:rsid w:val="008B4926"/>
    <w:rsid w:val="008B4FB8"/>
    <w:rsid w:val="008B553C"/>
    <w:rsid w:val="008B754C"/>
    <w:rsid w:val="008B7A7E"/>
    <w:rsid w:val="008C052E"/>
    <w:rsid w:val="008C0BDC"/>
    <w:rsid w:val="008C0DA4"/>
    <w:rsid w:val="008C0FCE"/>
    <w:rsid w:val="008C1338"/>
    <w:rsid w:val="008C1AC3"/>
    <w:rsid w:val="008C21AE"/>
    <w:rsid w:val="008C24E0"/>
    <w:rsid w:val="008C29C5"/>
    <w:rsid w:val="008C2B02"/>
    <w:rsid w:val="008C3033"/>
    <w:rsid w:val="008C3263"/>
    <w:rsid w:val="008C3847"/>
    <w:rsid w:val="008C391D"/>
    <w:rsid w:val="008C3AF8"/>
    <w:rsid w:val="008C442A"/>
    <w:rsid w:val="008C4A22"/>
    <w:rsid w:val="008C57C8"/>
    <w:rsid w:val="008C5CB8"/>
    <w:rsid w:val="008C5D9F"/>
    <w:rsid w:val="008C6F25"/>
    <w:rsid w:val="008C7088"/>
    <w:rsid w:val="008C717D"/>
    <w:rsid w:val="008C794C"/>
    <w:rsid w:val="008C7F5E"/>
    <w:rsid w:val="008D089D"/>
    <w:rsid w:val="008D0946"/>
    <w:rsid w:val="008D0ED7"/>
    <w:rsid w:val="008D1511"/>
    <w:rsid w:val="008D17BA"/>
    <w:rsid w:val="008D1A8D"/>
    <w:rsid w:val="008D22A4"/>
    <w:rsid w:val="008D25AD"/>
    <w:rsid w:val="008D2BA6"/>
    <w:rsid w:val="008D2F74"/>
    <w:rsid w:val="008D3447"/>
    <w:rsid w:val="008D438D"/>
    <w:rsid w:val="008D456B"/>
    <w:rsid w:val="008D56C7"/>
    <w:rsid w:val="008D5E2C"/>
    <w:rsid w:val="008D5F34"/>
    <w:rsid w:val="008D6009"/>
    <w:rsid w:val="008D65F0"/>
    <w:rsid w:val="008D69A3"/>
    <w:rsid w:val="008D6B3F"/>
    <w:rsid w:val="008D76E3"/>
    <w:rsid w:val="008D7793"/>
    <w:rsid w:val="008E00F4"/>
    <w:rsid w:val="008E0375"/>
    <w:rsid w:val="008E06F4"/>
    <w:rsid w:val="008E0740"/>
    <w:rsid w:val="008E0DF9"/>
    <w:rsid w:val="008E233F"/>
    <w:rsid w:val="008E2DA3"/>
    <w:rsid w:val="008E3025"/>
    <w:rsid w:val="008E3241"/>
    <w:rsid w:val="008E33C4"/>
    <w:rsid w:val="008E39F9"/>
    <w:rsid w:val="008E3ABC"/>
    <w:rsid w:val="008E3E8E"/>
    <w:rsid w:val="008E4465"/>
    <w:rsid w:val="008E48F2"/>
    <w:rsid w:val="008E49D2"/>
    <w:rsid w:val="008E4B95"/>
    <w:rsid w:val="008E540B"/>
    <w:rsid w:val="008E5832"/>
    <w:rsid w:val="008E5892"/>
    <w:rsid w:val="008E6481"/>
    <w:rsid w:val="008E6AE6"/>
    <w:rsid w:val="008E6FC3"/>
    <w:rsid w:val="008E700D"/>
    <w:rsid w:val="008E72B5"/>
    <w:rsid w:val="008E7353"/>
    <w:rsid w:val="008E738C"/>
    <w:rsid w:val="008E75CD"/>
    <w:rsid w:val="008E78DB"/>
    <w:rsid w:val="008F02DB"/>
    <w:rsid w:val="008F03B7"/>
    <w:rsid w:val="008F125C"/>
    <w:rsid w:val="008F1308"/>
    <w:rsid w:val="008F1776"/>
    <w:rsid w:val="008F1A34"/>
    <w:rsid w:val="008F1BCE"/>
    <w:rsid w:val="008F20F5"/>
    <w:rsid w:val="008F22C4"/>
    <w:rsid w:val="008F2501"/>
    <w:rsid w:val="008F2740"/>
    <w:rsid w:val="008F2BA1"/>
    <w:rsid w:val="008F335A"/>
    <w:rsid w:val="008F440F"/>
    <w:rsid w:val="008F4733"/>
    <w:rsid w:val="008F5249"/>
    <w:rsid w:val="008F5560"/>
    <w:rsid w:val="008F5ABF"/>
    <w:rsid w:val="008F5BC2"/>
    <w:rsid w:val="008F5BF6"/>
    <w:rsid w:val="008F6539"/>
    <w:rsid w:val="008F6D83"/>
    <w:rsid w:val="008F6F6F"/>
    <w:rsid w:val="008F7B04"/>
    <w:rsid w:val="008F7CC6"/>
    <w:rsid w:val="009014D1"/>
    <w:rsid w:val="009014D6"/>
    <w:rsid w:val="00901715"/>
    <w:rsid w:val="009019A3"/>
    <w:rsid w:val="009019EF"/>
    <w:rsid w:val="00901CCE"/>
    <w:rsid w:val="00902232"/>
    <w:rsid w:val="00902452"/>
    <w:rsid w:val="00902D28"/>
    <w:rsid w:val="00903131"/>
    <w:rsid w:val="009041B7"/>
    <w:rsid w:val="00904D63"/>
    <w:rsid w:val="00904DA8"/>
    <w:rsid w:val="00904ED6"/>
    <w:rsid w:val="0090539A"/>
    <w:rsid w:val="00905BEA"/>
    <w:rsid w:val="0090647C"/>
    <w:rsid w:val="009068D6"/>
    <w:rsid w:val="00906F6F"/>
    <w:rsid w:val="0090763F"/>
    <w:rsid w:val="00907826"/>
    <w:rsid w:val="00907882"/>
    <w:rsid w:val="00907D89"/>
    <w:rsid w:val="00907FF8"/>
    <w:rsid w:val="00910345"/>
    <w:rsid w:val="00910FC9"/>
    <w:rsid w:val="00911259"/>
    <w:rsid w:val="0091137D"/>
    <w:rsid w:val="00911DD6"/>
    <w:rsid w:val="009120D3"/>
    <w:rsid w:val="0091217B"/>
    <w:rsid w:val="0091352B"/>
    <w:rsid w:val="00913531"/>
    <w:rsid w:val="00913F70"/>
    <w:rsid w:val="00913F7F"/>
    <w:rsid w:val="00914104"/>
    <w:rsid w:val="00916163"/>
    <w:rsid w:val="0091623C"/>
    <w:rsid w:val="00916500"/>
    <w:rsid w:val="009165A2"/>
    <w:rsid w:val="00916B27"/>
    <w:rsid w:val="00916BA8"/>
    <w:rsid w:val="009178AB"/>
    <w:rsid w:val="00920028"/>
    <w:rsid w:val="0092098E"/>
    <w:rsid w:val="009209B2"/>
    <w:rsid w:val="009210D8"/>
    <w:rsid w:val="009212D0"/>
    <w:rsid w:val="00921368"/>
    <w:rsid w:val="009213D2"/>
    <w:rsid w:val="00921F3D"/>
    <w:rsid w:val="00922057"/>
    <w:rsid w:val="00923207"/>
    <w:rsid w:val="009236B0"/>
    <w:rsid w:val="0092437F"/>
    <w:rsid w:val="00924626"/>
    <w:rsid w:val="00925317"/>
    <w:rsid w:val="00925483"/>
    <w:rsid w:val="0092598F"/>
    <w:rsid w:val="00925EC0"/>
    <w:rsid w:val="00926447"/>
    <w:rsid w:val="00926F61"/>
    <w:rsid w:val="00927C57"/>
    <w:rsid w:val="00927D22"/>
    <w:rsid w:val="00927DA0"/>
    <w:rsid w:val="00930185"/>
    <w:rsid w:val="00930FDA"/>
    <w:rsid w:val="00931CC3"/>
    <w:rsid w:val="00932DC0"/>
    <w:rsid w:val="00933F97"/>
    <w:rsid w:val="00933FF6"/>
    <w:rsid w:val="0093430B"/>
    <w:rsid w:val="00934A54"/>
    <w:rsid w:val="00935AF3"/>
    <w:rsid w:val="00935C56"/>
    <w:rsid w:val="0093647E"/>
    <w:rsid w:val="0093670F"/>
    <w:rsid w:val="009371D6"/>
    <w:rsid w:val="00937913"/>
    <w:rsid w:val="00937F09"/>
    <w:rsid w:val="0094009F"/>
    <w:rsid w:val="0094020D"/>
    <w:rsid w:val="00940270"/>
    <w:rsid w:val="00940927"/>
    <w:rsid w:val="00940A80"/>
    <w:rsid w:val="00941258"/>
    <w:rsid w:val="00941563"/>
    <w:rsid w:val="009415ED"/>
    <w:rsid w:val="00941A75"/>
    <w:rsid w:val="00941E0C"/>
    <w:rsid w:val="009423BD"/>
    <w:rsid w:val="00942663"/>
    <w:rsid w:val="00942D77"/>
    <w:rsid w:val="00942E80"/>
    <w:rsid w:val="00943301"/>
    <w:rsid w:val="00943713"/>
    <w:rsid w:val="00943A61"/>
    <w:rsid w:val="00944234"/>
    <w:rsid w:val="00944A0F"/>
    <w:rsid w:val="009465DB"/>
    <w:rsid w:val="0094695B"/>
    <w:rsid w:val="00946D70"/>
    <w:rsid w:val="00946F88"/>
    <w:rsid w:val="00950334"/>
    <w:rsid w:val="00950C25"/>
    <w:rsid w:val="00950CCF"/>
    <w:rsid w:val="009515F3"/>
    <w:rsid w:val="00951816"/>
    <w:rsid w:val="00951929"/>
    <w:rsid w:val="00951EF1"/>
    <w:rsid w:val="0095243C"/>
    <w:rsid w:val="009529A4"/>
    <w:rsid w:val="00952F78"/>
    <w:rsid w:val="00952F9C"/>
    <w:rsid w:val="00953DEF"/>
    <w:rsid w:val="00954960"/>
    <w:rsid w:val="00955A79"/>
    <w:rsid w:val="00955CD9"/>
    <w:rsid w:val="009562BA"/>
    <w:rsid w:val="00956576"/>
    <w:rsid w:val="0095657B"/>
    <w:rsid w:val="009565D8"/>
    <w:rsid w:val="00956D45"/>
    <w:rsid w:val="00957599"/>
    <w:rsid w:val="0096014E"/>
    <w:rsid w:val="00960298"/>
    <w:rsid w:val="00960964"/>
    <w:rsid w:val="00961B6C"/>
    <w:rsid w:val="00962008"/>
    <w:rsid w:val="009622DA"/>
    <w:rsid w:val="00962B0B"/>
    <w:rsid w:val="00963302"/>
    <w:rsid w:val="0096357B"/>
    <w:rsid w:val="00963D7A"/>
    <w:rsid w:val="0096474F"/>
    <w:rsid w:val="0096507E"/>
    <w:rsid w:val="009656B1"/>
    <w:rsid w:val="0096572F"/>
    <w:rsid w:val="009662AF"/>
    <w:rsid w:val="00966339"/>
    <w:rsid w:val="0096721A"/>
    <w:rsid w:val="009675EF"/>
    <w:rsid w:val="009704C3"/>
    <w:rsid w:val="009704DA"/>
    <w:rsid w:val="009705DC"/>
    <w:rsid w:val="00970A5F"/>
    <w:rsid w:val="00970D20"/>
    <w:rsid w:val="009712A3"/>
    <w:rsid w:val="00971683"/>
    <w:rsid w:val="00971754"/>
    <w:rsid w:val="00971E72"/>
    <w:rsid w:val="00971F22"/>
    <w:rsid w:val="00972046"/>
    <w:rsid w:val="00972425"/>
    <w:rsid w:val="009732F8"/>
    <w:rsid w:val="009735F1"/>
    <w:rsid w:val="00973992"/>
    <w:rsid w:val="009739F9"/>
    <w:rsid w:val="00974962"/>
    <w:rsid w:val="00974C3D"/>
    <w:rsid w:val="00975064"/>
    <w:rsid w:val="009750D7"/>
    <w:rsid w:val="00975655"/>
    <w:rsid w:val="00976215"/>
    <w:rsid w:val="0097633B"/>
    <w:rsid w:val="00976631"/>
    <w:rsid w:val="00976F4E"/>
    <w:rsid w:val="009775E2"/>
    <w:rsid w:val="0097775E"/>
    <w:rsid w:val="009777FA"/>
    <w:rsid w:val="00977B93"/>
    <w:rsid w:val="00977B98"/>
    <w:rsid w:val="00977E5C"/>
    <w:rsid w:val="0098021A"/>
    <w:rsid w:val="00980274"/>
    <w:rsid w:val="009802B7"/>
    <w:rsid w:val="00980C22"/>
    <w:rsid w:val="009816FE"/>
    <w:rsid w:val="00981AEC"/>
    <w:rsid w:val="00981B3A"/>
    <w:rsid w:val="00982657"/>
    <w:rsid w:val="00982762"/>
    <w:rsid w:val="00982A7B"/>
    <w:rsid w:val="00982FF3"/>
    <w:rsid w:val="00983091"/>
    <w:rsid w:val="009831BA"/>
    <w:rsid w:val="00983898"/>
    <w:rsid w:val="00983917"/>
    <w:rsid w:val="00983AC7"/>
    <w:rsid w:val="0098405E"/>
    <w:rsid w:val="00984655"/>
    <w:rsid w:val="0098519F"/>
    <w:rsid w:val="009852EA"/>
    <w:rsid w:val="00985D23"/>
    <w:rsid w:val="00987DE9"/>
    <w:rsid w:val="00990503"/>
    <w:rsid w:val="00990751"/>
    <w:rsid w:val="0099122E"/>
    <w:rsid w:val="009912EB"/>
    <w:rsid w:val="00991CC0"/>
    <w:rsid w:val="00991EA5"/>
    <w:rsid w:val="009924F1"/>
    <w:rsid w:val="0099320E"/>
    <w:rsid w:val="00993910"/>
    <w:rsid w:val="0099449E"/>
    <w:rsid w:val="009944B1"/>
    <w:rsid w:val="00994757"/>
    <w:rsid w:val="00994C74"/>
    <w:rsid w:val="00996127"/>
    <w:rsid w:val="009966A9"/>
    <w:rsid w:val="00996720"/>
    <w:rsid w:val="00996784"/>
    <w:rsid w:val="00996FAF"/>
    <w:rsid w:val="00996FEA"/>
    <w:rsid w:val="00997086"/>
    <w:rsid w:val="00997853"/>
    <w:rsid w:val="009A046F"/>
    <w:rsid w:val="009A067A"/>
    <w:rsid w:val="009A1273"/>
    <w:rsid w:val="009A15CC"/>
    <w:rsid w:val="009A1E4C"/>
    <w:rsid w:val="009A1EA7"/>
    <w:rsid w:val="009A1EB5"/>
    <w:rsid w:val="009A20C2"/>
    <w:rsid w:val="009A25BE"/>
    <w:rsid w:val="009A27D3"/>
    <w:rsid w:val="009A2FC9"/>
    <w:rsid w:val="009A38D7"/>
    <w:rsid w:val="009A4614"/>
    <w:rsid w:val="009A4735"/>
    <w:rsid w:val="009A539A"/>
    <w:rsid w:val="009A589B"/>
    <w:rsid w:val="009A643B"/>
    <w:rsid w:val="009A68ED"/>
    <w:rsid w:val="009A69BC"/>
    <w:rsid w:val="009A6D59"/>
    <w:rsid w:val="009A6F9D"/>
    <w:rsid w:val="009B0139"/>
    <w:rsid w:val="009B044B"/>
    <w:rsid w:val="009B081E"/>
    <w:rsid w:val="009B0B87"/>
    <w:rsid w:val="009B0B92"/>
    <w:rsid w:val="009B145D"/>
    <w:rsid w:val="009B16C0"/>
    <w:rsid w:val="009B2422"/>
    <w:rsid w:val="009B28E4"/>
    <w:rsid w:val="009B2D72"/>
    <w:rsid w:val="009B2DA4"/>
    <w:rsid w:val="009B361E"/>
    <w:rsid w:val="009B39B8"/>
    <w:rsid w:val="009B4695"/>
    <w:rsid w:val="009B48C5"/>
    <w:rsid w:val="009B4ABD"/>
    <w:rsid w:val="009B4EF9"/>
    <w:rsid w:val="009B554C"/>
    <w:rsid w:val="009B5B6A"/>
    <w:rsid w:val="009B5E45"/>
    <w:rsid w:val="009B6C86"/>
    <w:rsid w:val="009B6DA0"/>
    <w:rsid w:val="009B74D9"/>
    <w:rsid w:val="009B76FF"/>
    <w:rsid w:val="009B7AB2"/>
    <w:rsid w:val="009B7F5F"/>
    <w:rsid w:val="009C00E2"/>
    <w:rsid w:val="009C01B3"/>
    <w:rsid w:val="009C05E3"/>
    <w:rsid w:val="009C0610"/>
    <w:rsid w:val="009C1472"/>
    <w:rsid w:val="009C1B55"/>
    <w:rsid w:val="009C1E04"/>
    <w:rsid w:val="009C2618"/>
    <w:rsid w:val="009C27C0"/>
    <w:rsid w:val="009C29C0"/>
    <w:rsid w:val="009C30D0"/>
    <w:rsid w:val="009C4B61"/>
    <w:rsid w:val="009C6921"/>
    <w:rsid w:val="009C6AD7"/>
    <w:rsid w:val="009C6E7B"/>
    <w:rsid w:val="009C7379"/>
    <w:rsid w:val="009D0576"/>
    <w:rsid w:val="009D1152"/>
    <w:rsid w:val="009D1279"/>
    <w:rsid w:val="009D1586"/>
    <w:rsid w:val="009D164F"/>
    <w:rsid w:val="009D174A"/>
    <w:rsid w:val="009D2307"/>
    <w:rsid w:val="009D27FF"/>
    <w:rsid w:val="009D28AC"/>
    <w:rsid w:val="009D29FB"/>
    <w:rsid w:val="009D3038"/>
    <w:rsid w:val="009D3285"/>
    <w:rsid w:val="009D3351"/>
    <w:rsid w:val="009D3443"/>
    <w:rsid w:val="009D3820"/>
    <w:rsid w:val="009D3BBC"/>
    <w:rsid w:val="009D3F43"/>
    <w:rsid w:val="009D4110"/>
    <w:rsid w:val="009D4456"/>
    <w:rsid w:val="009D44D7"/>
    <w:rsid w:val="009D4777"/>
    <w:rsid w:val="009D489E"/>
    <w:rsid w:val="009D4BED"/>
    <w:rsid w:val="009D5B49"/>
    <w:rsid w:val="009D5FA3"/>
    <w:rsid w:val="009D6038"/>
    <w:rsid w:val="009D6693"/>
    <w:rsid w:val="009D6B67"/>
    <w:rsid w:val="009D6C5A"/>
    <w:rsid w:val="009D7173"/>
    <w:rsid w:val="009D756B"/>
    <w:rsid w:val="009D7B3E"/>
    <w:rsid w:val="009D7EA0"/>
    <w:rsid w:val="009D7EB6"/>
    <w:rsid w:val="009D7FEB"/>
    <w:rsid w:val="009E02A9"/>
    <w:rsid w:val="009E0A2F"/>
    <w:rsid w:val="009E0A80"/>
    <w:rsid w:val="009E0AE7"/>
    <w:rsid w:val="009E1366"/>
    <w:rsid w:val="009E2B81"/>
    <w:rsid w:val="009E2F26"/>
    <w:rsid w:val="009E3EAF"/>
    <w:rsid w:val="009E41FB"/>
    <w:rsid w:val="009E471F"/>
    <w:rsid w:val="009E4F55"/>
    <w:rsid w:val="009E5C8F"/>
    <w:rsid w:val="009E62B6"/>
    <w:rsid w:val="009E6322"/>
    <w:rsid w:val="009E6826"/>
    <w:rsid w:val="009E6961"/>
    <w:rsid w:val="009E7AA0"/>
    <w:rsid w:val="009E7D45"/>
    <w:rsid w:val="009E7F6E"/>
    <w:rsid w:val="009F00DC"/>
    <w:rsid w:val="009F0248"/>
    <w:rsid w:val="009F035B"/>
    <w:rsid w:val="009F0425"/>
    <w:rsid w:val="009F0679"/>
    <w:rsid w:val="009F06DB"/>
    <w:rsid w:val="009F0734"/>
    <w:rsid w:val="009F0E95"/>
    <w:rsid w:val="009F0EE5"/>
    <w:rsid w:val="009F2432"/>
    <w:rsid w:val="009F28B5"/>
    <w:rsid w:val="009F28FC"/>
    <w:rsid w:val="009F2C53"/>
    <w:rsid w:val="009F2CAE"/>
    <w:rsid w:val="009F2CBB"/>
    <w:rsid w:val="009F3233"/>
    <w:rsid w:val="009F3289"/>
    <w:rsid w:val="009F32C3"/>
    <w:rsid w:val="009F32D5"/>
    <w:rsid w:val="009F3842"/>
    <w:rsid w:val="009F3B64"/>
    <w:rsid w:val="009F4A5D"/>
    <w:rsid w:val="009F5744"/>
    <w:rsid w:val="009F5983"/>
    <w:rsid w:val="009F5DA6"/>
    <w:rsid w:val="009F6326"/>
    <w:rsid w:val="009F6C34"/>
    <w:rsid w:val="009F7B6C"/>
    <w:rsid w:val="009F7E2D"/>
    <w:rsid w:val="009F7F9F"/>
    <w:rsid w:val="00A00363"/>
    <w:rsid w:val="00A00679"/>
    <w:rsid w:val="00A0083C"/>
    <w:rsid w:val="00A00CE6"/>
    <w:rsid w:val="00A01D26"/>
    <w:rsid w:val="00A02CEF"/>
    <w:rsid w:val="00A02E73"/>
    <w:rsid w:val="00A03202"/>
    <w:rsid w:val="00A03420"/>
    <w:rsid w:val="00A037C8"/>
    <w:rsid w:val="00A038E0"/>
    <w:rsid w:val="00A03DB3"/>
    <w:rsid w:val="00A03F15"/>
    <w:rsid w:val="00A044E8"/>
    <w:rsid w:val="00A06278"/>
    <w:rsid w:val="00A0698D"/>
    <w:rsid w:val="00A06D58"/>
    <w:rsid w:val="00A078C5"/>
    <w:rsid w:val="00A078C7"/>
    <w:rsid w:val="00A07BE9"/>
    <w:rsid w:val="00A07D0B"/>
    <w:rsid w:val="00A07F7C"/>
    <w:rsid w:val="00A100A8"/>
    <w:rsid w:val="00A104B4"/>
    <w:rsid w:val="00A1051D"/>
    <w:rsid w:val="00A10694"/>
    <w:rsid w:val="00A106B5"/>
    <w:rsid w:val="00A10712"/>
    <w:rsid w:val="00A1145B"/>
    <w:rsid w:val="00A11A6B"/>
    <w:rsid w:val="00A11BBD"/>
    <w:rsid w:val="00A122FC"/>
    <w:rsid w:val="00A1286C"/>
    <w:rsid w:val="00A12F35"/>
    <w:rsid w:val="00A13323"/>
    <w:rsid w:val="00A135E7"/>
    <w:rsid w:val="00A136A0"/>
    <w:rsid w:val="00A13B4C"/>
    <w:rsid w:val="00A14553"/>
    <w:rsid w:val="00A1465E"/>
    <w:rsid w:val="00A15D0F"/>
    <w:rsid w:val="00A16525"/>
    <w:rsid w:val="00A16BB7"/>
    <w:rsid w:val="00A1701C"/>
    <w:rsid w:val="00A17673"/>
    <w:rsid w:val="00A17A82"/>
    <w:rsid w:val="00A205D8"/>
    <w:rsid w:val="00A20E66"/>
    <w:rsid w:val="00A21300"/>
    <w:rsid w:val="00A21656"/>
    <w:rsid w:val="00A2174C"/>
    <w:rsid w:val="00A21C2C"/>
    <w:rsid w:val="00A2232C"/>
    <w:rsid w:val="00A22A69"/>
    <w:rsid w:val="00A23434"/>
    <w:rsid w:val="00A23483"/>
    <w:rsid w:val="00A23FA0"/>
    <w:rsid w:val="00A243B3"/>
    <w:rsid w:val="00A24574"/>
    <w:rsid w:val="00A245B1"/>
    <w:rsid w:val="00A251F3"/>
    <w:rsid w:val="00A2578D"/>
    <w:rsid w:val="00A258A6"/>
    <w:rsid w:val="00A260BE"/>
    <w:rsid w:val="00A26141"/>
    <w:rsid w:val="00A261BA"/>
    <w:rsid w:val="00A2657B"/>
    <w:rsid w:val="00A26AA3"/>
    <w:rsid w:val="00A26BF0"/>
    <w:rsid w:val="00A32681"/>
    <w:rsid w:val="00A328B3"/>
    <w:rsid w:val="00A32A8E"/>
    <w:rsid w:val="00A33609"/>
    <w:rsid w:val="00A338A8"/>
    <w:rsid w:val="00A34AEA"/>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18D0"/>
    <w:rsid w:val="00A41ACA"/>
    <w:rsid w:val="00A41BB8"/>
    <w:rsid w:val="00A41E00"/>
    <w:rsid w:val="00A41E63"/>
    <w:rsid w:val="00A420C3"/>
    <w:rsid w:val="00A42523"/>
    <w:rsid w:val="00A425C4"/>
    <w:rsid w:val="00A42FEB"/>
    <w:rsid w:val="00A43F68"/>
    <w:rsid w:val="00A43FC6"/>
    <w:rsid w:val="00A44DCB"/>
    <w:rsid w:val="00A45118"/>
    <w:rsid w:val="00A45610"/>
    <w:rsid w:val="00A456E4"/>
    <w:rsid w:val="00A45B82"/>
    <w:rsid w:val="00A46050"/>
    <w:rsid w:val="00A46366"/>
    <w:rsid w:val="00A46EF9"/>
    <w:rsid w:val="00A46FB1"/>
    <w:rsid w:val="00A478CF"/>
    <w:rsid w:val="00A500A5"/>
    <w:rsid w:val="00A50189"/>
    <w:rsid w:val="00A51C52"/>
    <w:rsid w:val="00A51D64"/>
    <w:rsid w:val="00A524B5"/>
    <w:rsid w:val="00A52565"/>
    <w:rsid w:val="00A52B26"/>
    <w:rsid w:val="00A52F4F"/>
    <w:rsid w:val="00A5457C"/>
    <w:rsid w:val="00A547DF"/>
    <w:rsid w:val="00A54804"/>
    <w:rsid w:val="00A55048"/>
    <w:rsid w:val="00A5528E"/>
    <w:rsid w:val="00A55A17"/>
    <w:rsid w:val="00A56A7A"/>
    <w:rsid w:val="00A56FF0"/>
    <w:rsid w:val="00A5755D"/>
    <w:rsid w:val="00A60009"/>
    <w:rsid w:val="00A60A14"/>
    <w:rsid w:val="00A60E9A"/>
    <w:rsid w:val="00A61EA6"/>
    <w:rsid w:val="00A61F3A"/>
    <w:rsid w:val="00A621D4"/>
    <w:rsid w:val="00A62E4E"/>
    <w:rsid w:val="00A6361B"/>
    <w:rsid w:val="00A63BE8"/>
    <w:rsid w:val="00A64352"/>
    <w:rsid w:val="00A64B71"/>
    <w:rsid w:val="00A64BF5"/>
    <w:rsid w:val="00A64F19"/>
    <w:rsid w:val="00A64F70"/>
    <w:rsid w:val="00A6512D"/>
    <w:rsid w:val="00A65230"/>
    <w:rsid w:val="00A65477"/>
    <w:rsid w:val="00A65F28"/>
    <w:rsid w:val="00A664FE"/>
    <w:rsid w:val="00A66A4C"/>
    <w:rsid w:val="00A66FFF"/>
    <w:rsid w:val="00A67131"/>
    <w:rsid w:val="00A67CF9"/>
    <w:rsid w:val="00A70341"/>
    <w:rsid w:val="00A70DCE"/>
    <w:rsid w:val="00A71467"/>
    <w:rsid w:val="00A716BB"/>
    <w:rsid w:val="00A71B33"/>
    <w:rsid w:val="00A71C7B"/>
    <w:rsid w:val="00A71D80"/>
    <w:rsid w:val="00A727EA"/>
    <w:rsid w:val="00A72E06"/>
    <w:rsid w:val="00A73238"/>
    <w:rsid w:val="00A7340F"/>
    <w:rsid w:val="00A73876"/>
    <w:rsid w:val="00A73E0D"/>
    <w:rsid w:val="00A75F1E"/>
    <w:rsid w:val="00A76E8C"/>
    <w:rsid w:val="00A77192"/>
    <w:rsid w:val="00A773FD"/>
    <w:rsid w:val="00A77B47"/>
    <w:rsid w:val="00A802A1"/>
    <w:rsid w:val="00A80557"/>
    <w:rsid w:val="00A8078C"/>
    <w:rsid w:val="00A80D49"/>
    <w:rsid w:val="00A81331"/>
    <w:rsid w:val="00A8137F"/>
    <w:rsid w:val="00A813C9"/>
    <w:rsid w:val="00A816F3"/>
    <w:rsid w:val="00A81A11"/>
    <w:rsid w:val="00A81BAA"/>
    <w:rsid w:val="00A81D20"/>
    <w:rsid w:val="00A82486"/>
    <w:rsid w:val="00A8280D"/>
    <w:rsid w:val="00A82EB4"/>
    <w:rsid w:val="00A83798"/>
    <w:rsid w:val="00A83A01"/>
    <w:rsid w:val="00A83E9C"/>
    <w:rsid w:val="00A83EAB"/>
    <w:rsid w:val="00A84340"/>
    <w:rsid w:val="00A84765"/>
    <w:rsid w:val="00A849F2"/>
    <w:rsid w:val="00A84A4E"/>
    <w:rsid w:val="00A855D3"/>
    <w:rsid w:val="00A86ACB"/>
    <w:rsid w:val="00A8751B"/>
    <w:rsid w:val="00A87884"/>
    <w:rsid w:val="00A87B9A"/>
    <w:rsid w:val="00A90084"/>
    <w:rsid w:val="00A90103"/>
    <w:rsid w:val="00A90700"/>
    <w:rsid w:val="00A90CB4"/>
    <w:rsid w:val="00A90D9C"/>
    <w:rsid w:val="00A915EE"/>
    <w:rsid w:val="00A916FD"/>
    <w:rsid w:val="00A91800"/>
    <w:rsid w:val="00A91B99"/>
    <w:rsid w:val="00A927AA"/>
    <w:rsid w:val="00A928B9"/>
    <w:rsid w:val="00A92910"/>
    <w:rsid w:val="00A92DA6"/>
    <w:rsid w:val="00A934A1"/>
    <w:rsid w:val="00A93C07"/>
    <w:rsid w:val="00A9426B"/>
    <w:rsid w:val="00A948EC"/>
    <w:rsid w:val="00A94BE7"/>
    <w:rsid w:val="00A94D28"/>
    <w:rsid w:val="00A94EBF"/>
    <w:rsid w:val="00A950F0"/>
    <w:rsid w:val="00A956CB"/>
    <w:rsid w:val="00A95A3F"/>
    <w:rsid w:val="00A95AA7"/>
    <w:rsid w:val="00A961AA"/>
    <w:rsid w:val="00A961F0"/>
    <w:rsid w:val="00A970F6"/>
    <w:rsid w:val="00A9736C"/>
    <w:rsid w:val="00AA036C"/>
    <w:rsid w:val="00AA0450"/>
    <w:rsid w:val="00AA1570"/>
    <w:rsid w:val="00AA1AA4"/>
    <w:rsid w:val="00AA1D16"/>
    <w:rsid w:val="00AA1FEA"/>
    <w:rsid w:val="00AA21C4"/>
    <w:rsid w:val="00AA2603"/>
    <w:rsid w:val="00AA2A44"/>
    <w:rsid w:val="00AA2F58"/>
    <w:rsid w:val="00AA31F2"/>
    <w:rsid w:val="00AA353E"/>
    <w:rsid w:val="00AA47F6"/>
    <w:rsid w:val="00AA4C27"/>
    <w:rsid w:val="00AA4E5A"/>
    <w:rsid w:val="00AA5BB3"/>
    <w:rsid w:val="00AA6978"/>
    <w:rsid w:val="00AA6B74"/>
    <w:rsid w:val="00AA707E"/>
    <w:rsid w:val="00AA786D"/>
    <w:rsid w:val="00AB015B"/>
    <w:rsid w:val="00AB0803"/>
    <w:rsid w:val="00AB083E"/>
    <w:rsid w:val="00AB0D04"/>
    <w:rsid w:val="00AB0F3F"/>
    <w:rsid w:val="00AB1574"/>
    <w:rsid w:val="00AB1F2F"/>
    <w:rsid w:val="00AB216A"/>
    <w:rsid w:val="00AB31A9"/>
    <w:rsid w:val="00AB3484"/>
    <w:rsid w:val="00AB525C"/>
    <w:rsid w:val="00AB57F2"/>
    <w:rsid w:val="00AB59EF"/>
    <w:rsid w:val="00AB5C33"/>
    <w:rsid w:val="00AB61B2"/>
    <w:rsid w:val="00AB6DBE"/>
    <w:rsid w:val="00AB79A1"/>
    <w:rsid w:val="00AB7B43"/>
    <w:rsid w:val="00AC0A06"/>
    <w:rsid w:val="00AC2024"/>
    <w:rsid w:val="00AC208F"/>
    <w:rsid w:val="00AC29FF"/>
    <w:rsid w:val="00AC2BC5"/>
    <w:rsid w:val="00AC2C0D"/>
    <w:rsid w:val="00AC3247"/>
    <w:rsid w:val="00AC3CC3"/>
    <w:rsid w:val="00AC474C"/>
    <w:rsid w:val="00AC49FD"/>
    <w:rsid w:val="00AC4C9D"/>
    <w:rsid w:val="00AC5048"/>
    <w:rsid w:val="00AC5094"/>
    <w:rsid w:val="00AC5580"/>
    <w:rsid w:val="00AC5A5E"/>
    <w:rsid w:val="00AC5D46"/>
    <w:rsid w:val="00AC5DFA"/>
    <w:rsid w:val="00AC5DFD"/>
    <w:rsid w:val="00AC60E6"/>
    <w:rsid w:val="00AC68EA"/>
    <w:rsid w:val="00AC6D4F"/>
    <w:rsid w:val="00AC7056"/>
    <w:rsid w:val="00AC7212"/>
    <w:rsid w:val="00AC74EA"/>
    <w:rsid w:val="00AC78DA"/>
    <w:rsid w:val="00AD01BA"/>
    <w:rsid w:val="00AD0745"/>
    <w:rsid w:val="00AD0FC7"/>
    <w:rsid w:val="00AD1E02"/>
    <w:rsid w:val="00AD250E"/>
    <w:rsid w:val="00AD2FE0"/>
    <w:rsid w:val="00AD3C11"/>
    <w:rsid w:val="00AD3D53"/>
    <w:rsid w:val="00AD4627"/>
    <w:rsid w:val="00AD46DF"/>
    <w:rsid w:val="00AD4716"/>
    <w:rsid w:val="00AD56F3"/>
    <w:rsid w:val="00AD57E2"/>
    <w:rsid w:val="00AD5B4E"/>
    <w:rsid w:val="00AD6359"/>
    <w:rsid w:val="00AD6F47"/>
    <w:rsid w:val="00AD728C"/>
    <w:rsid w:val="00AD7E2D"/>
    <w:rsid w:val="00AE0A7C"/>
    <w:rsid w:val="00AE14A8"/>
    <w:rsid w:val="00AE1BBE"/>
    <w:rsid w:val="00AE1C08"/>
    <w:rsid w:val="00AE286A"/>
    <w:rsid w:val="00AE38F5"/>
    <w:rsid w:val="00AE3E55"/>
    <w:rsid w:val="00AE45D1"/>
    <w:rsid w:val="00AE4B73"/>
    <w:rsid w:val="00AE4C78"/>
    <w:rsid w:val="00AE5107"/>
    <w:rsid w:val="00AE5D56"/>
    <w:rsid w:val="00AE5E63"/>
    <w:rsid w:val="00AE6146"/>
    <w:rsid w:val="00AE66BA"/>
    <w:rsid w:val="00AE6945"/>
    <w:rsid w:val="00AE747A"/>
    <w:rsid w:val="00AE7BEE"/>
    <w:rsid w:val="00AF02BF"/>
    <w:rsid w:val="00AF0EE2"/>
    <w:rsid w:val="00AF10A6"/>
    <w:rsid w:val="00AF148E"/>
    <w:rsid w:val="00AF1611"/>
    <w:rsid w:val="00AF17F5"/>
    <w:rsid w:val="00AF1A6D"/>
    <w:rsid w:val="00AF1BD2"/>
    <w:rsid w:val="00AF1EB7"/>
    <w:rsid w:val="00AF212A"/>
    <w:rsid w:val="00AF2917"/>
    <w:rsid w:val="00AF2E03"/>
    <w:rsid w:val="00AF3CEB"/>
    <w:rsid w:val="00AF4599"/>
    <w:rsid w:val="00AF58BD"/>
    <w:rsid w:val="00AF59C7"/>
    <w:rsid w:val="00AF6401"/>
    <w:rsid w:val="00AF6BE7"/>
    <w:rsid w:val="00AF7266"/>
    <w:rsid w:val="00AF7701"/>
    <w:rsid w:val="00AF783A"/>
    <w:rsid w:val="00B000A5"/>
    <w:rsid w:val="00B00156"/>
    <w:rsid w:val="00B00394"/>
    <w:rsid w:val="00B005AC"/>
    <w:rsid w:val="00B00779"/>
    <w:rsid w:val="00B0098D"/>
    <w:rsid w:val="00B015F7"/>
    <w:rsid w:val="00B0196D"/>
    <w:rsid w:val="00B0198B"/>
    <w:rsid w:val="00B01CCC"/>
    <w:rsid w:val="00B0276D"/>
    <w:rsid w:val="00B02BC2"/>
    <w:rsid w:val="00B02F89"/>
    <w:rsid w:val="00B0351D"/>
    <w:rsid w:val="00B0369C"/>
    <w:rsid w:val="00B03DCE"/>
    <w:rsid w:val="00B03F4F"/>
    <w:rsid w:val="00B04224"/>
    <w:rsid w:val="00B04A4F"/>
    <w:rsid w:val="00B04DB7"/>
    <w:rsid w:val="00B050B7"/>
    <w:rsid w:val="00B0573B"/>
    <w:rsid w:val="00B057B4"/>
    <w:rsid w:val="00B05808"/>
    <w:rsid w:val="00B0675F"/>
    <w:rsid w:val="00B06C42"/>
    <w:rsid w:val="00B072D8"/>
    <w:rsid w:val="00B07877"/>
    <w:rsid w:val="00B07A42"/>
    <w:rsid w:val="00B1003F"/>
    <w:rsid w:val="00B101D9"/>
    <w:rsid w:val="00B10F2E"/>
    <w:rsid w:val="00B11734"/>
    <w:rsid w:val="00B121B5"/>
    <w:rsid w:val="00B12549"/>
    <w:rsid w:val="00B12D98"/>
    <w:rsid w:val="00B13093"/>
    <w:rsid w:val="00B13859"/>
    <w:rsid w:val="00B13CA8"/>
    <w:rsid w:val="00B13F4B"/>
    <w:rsid w:val="00B14460"/>
    <w:rsid w:val="00B153B7"/>
    <w:rsid w:val="00B15484"/>
    <w:rsid w:val="00B1576E"/>
    <w:rsid w:val="00B15A66"/>
    <w:rsid w:val="00B15B68"/>
    <w:rsid w:val="00B16380"/>
    <w:rsid w:val="00B17360"/>
    <w:rsid w:val="00B1767E"/>
    <w:rsid w:val="00B1786D"/>
    <w:rsid w:val="00B17B72"/>
    <w:rsid w:val="00B17E06"/>
    <w:rsid w:val="00B20F38"/>
    <w:rsid w:val="00B21850"/>
    <w:rsid w:val="00B22589"/>
    <w:rsid w:val="00B22930"/>
    <w:rsid w:val="00B232DD"/>
    <w:rsid w:val="00B23CB9"/>
    <w:rsid w:val="00B24208"/>
    <w:rsid w:val="00B245F1"/>
    <w:rsid w:val="00B25150"/>
    <w:rsid w:val="00B25894"/>
    <w:rsid w:val="00B2605A"/>
    <w:rsid w:val="00B27A2D"/>
    <w:rsid w:val="00B27B6A"/>
    <w:rsid w:val="00B301B8"/>
    <w:rsid w:val="00B30468"/>
    <w:rsid w:val="00B30C72"/>
    <w:rsid w:val="00B30F89"/>
    <w:rsid w:val="00B31F94"/>
    <w:rsid w:val="00B32C21"/>
    <w:rsid w:val="00B333E2"/>
    <w:rsid w:val="00B334C5"/>
    <w:rsid w:val="00B339AE"/>
    <w:rsid w:val="00B33A9E"/>
    <w:rsid w:val="00B3439F"/>
    <w:rsid w:val="00B34419"/>
    <w:rsid w:val="00B34C2B"/>
    <w:rsid w:val="00B34C53"/>
    <w:rsid w:val="00B35221"/>
    <w:rsid w:val="00B35AA7"/>
    <w:rsid w:val="00B368E2"/>
    <w:rsid w:val="00B37A0B"/>
    <w:rsid w:val="00B37A98"/>
    <w:rsid w:val="00B402E5"/>
    <w:rsid w:val="00B4035E"/>
    <w:rsid w:val="00B4060B"/>
    <w:rsid w:val="00B406B7"/>
    <w:rsid w:val="00B40881"/>
    <w:rsid w:val="00B40CC0"/>
    <w:rsid w:val="00B41495"/>
    <w:rsid w:val="00B42149"/>
    <w:rsid w:val="00B421D7"/>
    <w:rsid w:val="00B43182"/>
    <w:rsid w:val="00B432AA"/>
    <w:rsid w:val="00B438AD"/>
    <w:rsid w:val="00B43D11"/>
    <w:rsid w:val="00B43DF6"/>
    <w:rsid w:val="00B43EEF"/>
    <w:rsid w:val="00B45290"/>
    <w:rsid w:val="00B455FE"/>
    <w:rsid w:val="00B45640"/>
    <w:rsid w:val="00B45F18"/>
    <w:rsid w:val="00B46381"/>
    <w:rsid w:val="00B465FF"/>
    <w:rsid w:val="00B467CC"/>
    <w:rsid w:val="00B46B1C"/>
    <w:rsid w:val="00B46E8E"/>
    <w:rsid w:val="00B473E3"/>
    <w:rsid w:val="00B50B4F"/>
    <w:rsid w:val="00B50DAA"/>
    <w:rsid w:val="00B50F9A"/>
    <w:rsid w:val="00B51304"/>
    <w:rsid w:val="00B51608"/>
    <w:rsid w:val="00B517CC"/>
    <w:rsid w:val="00B5198B"/>
    <w:rsid w:val="00B51CC7"/>
    <w:rsid w:val="00B51DC5"/>
    <w:rsid w:val="00B521EA"/>
    <w:rsid w:val="00B5313C"/>
    <w:rsid w:val="00B531BD"/>
    <w:rsid w:val="00B539CA"/>
    <w:rsid w:val="00B54A88"/>
    <w:rsid w:val="00B54DB4"/>
    <w:rsid w:val="00B55484"/>
    <w:rsid w:val="00B5548F"/>
    <w:rsid w:val="00B55913"/>
    <w:rsid w:val="00B55BF1"/>
    <w:rsid w:val="00B55F20"/>
    <w:rsid w:val="00B56375"/>
    <w:rsid w:val="00B5647A"/>
    <w:rsid w:val="00B5653F"/>
    <w:rsid w:val="00B56C91"/>
    <w:rsid w:val="00B56E05"/>
    <w:rsid w:val="00B57349"/>
    <w:rsid w:val="00B5773B"/>
    <w:rsid w:val="00B57BF7"/>
    <w:rsid w:val="00B57C3D"/>
    <w:rsid w:val="00B6002A"/>
    <w:rsid w:val="00B6095D"/>
    <w:rsid w:val="00B613C5"/>
    <w:rsid w:val="00B61406"/>
    <w:rsid w:val="00B6165A"/>
    <w:rsid w:val="00B616CC"/>
    <w:rsid w:val="00B61C6F"/>
    <w:rsid w:val="00B61D12"/>
    <w:rsid w:val="00B626DB"/>
    <w:rsid w:val="00B632CA"/>
    <w:rsid w:val="00B63AD2"/>
    <w:rsid w:val="00B63C12"/>
    <w:rsid w:val="00B63F6E"/>
    <w:rsid w:val="00B64417"/>
    <w:rsid w:val="00B644C0"/>
    <w:rsid w:val="00B64A56"/>
    <w:rsid w:val="00B64BA2"/>
    <w:rsid w:val="00B64E8B"/>
    <w:rsid w:val="00B651D9"/>
    <w:rsid w:val="00B6584D"/>
    <w:rsid w:val="00B65951"/>
    <w:rsid w:val="00B65D4A"/>
    <w:rsid w:val="00B6632A"/>
    <w:rsid w:val="00B66496"/>
    <w:rsid w:val="00B6657D"/>
    <w:rsid w:val="00B6692C"/>
    <w:rsid w:val="00B673E1"/>
    <w:rsid w:val="00B67BFA"/>
    <w:rsid w:val="00B707FD"/>
    <w:rsid w:val="00B70CF8"/>
    <w:rsid w:val="00B7132F"/>
    <w:rsid w:val="00B71EE0"/>
    <w:rsid w:val="00B74A91"/>
    <w:rsid w:val="00B74E71"/>
    <w:rsid w:val="00B74EA9"/>
    <w:rsid w:val="00B74F87"/>
    <w:rsid w:val="00B74F9B"/>
    <w:rsid w:val="00B7501D"/>
    <w:rsid w:val="00B751A4"/>
    <w:rsid w:val="00B757BA"/>
    <w:rsid w:val="00B75C28"/>
    <w:rsid w:val="00B76104"/>
    <w:rsid w:val="00B771E2"/>
    <w:rsid w:val="00B77592"/>
    <w:rsid w:val="00B776B5"/>
    <w:rsid w:val="00B77D17"/>
    <w:rsid w:val="00B80670"/>
    <w:rsid w:val="00B80960"/>
    <w:rsid w:val="00B814D0"/>
    <w:rsid w:val="00B81DA8"/>
    <w:rsid w:val="00B828DF"/>
    <w:rsid w:val="00B82AC6"/>
    <w:rsid w:val="00B8329F"/>
    <w:rsid w:val="00B83891"/>
    <w:rsid w:val="00B840A0"/>
    <w:rsid w:val="00B8596D"/>
    <w:rsid w:val="00B85BA1"/>
    <w:rsid w:val="00B85CD9"/>
    <w:rsid w:val="00B863B3"/>
    <w:rsid w:val="00B86602"/>
    <w:rsid w:val="00B867A8"/>
    <w:rsid w:val="00B86842"/>
    <w:rsid w:val="00B868E8"/>
    <w:rsid w:val="00B8772E"/>
    <w:rsid w:val="00B87F5A"/>
    <w:rsid w:val="00B90544"/>
    <w:rsid w:val="00B912B4"/>
    <w:rsid w:val="00B92210"/>
    <w:rsid w:val="00B9244E"/>
    <w:rsid w:val="00B92534"/>
    <w:rsid w:val="00B92627"/>
    <w:rsid w:val="00B92C35"/>
    <w:rsid w:val="00B92CA7"/>
    <w:rsid w:val="00B93346"/>
    <w:rsid w:val="00B934C5"/>
    <w:rsid w:val="00B938EF"/>
    <w:rsid w:val="00B93E3A"/>
    <w:rsid w:val="00B94044"/>
    <w:rsid w:val="00B94158"/>
    <w:rsid w:val="00B9496C"/>
    <w:rsid w:val="00B94B83"/>
    <w:rsid w:val="00B94CC4"/>
    <w:rsid w:val="00B94D63"/>
    <w:rsid w:val="00B954D3"/>
    <w:rsid w:val="00B95B33"/>
    <w:rsid w:val="00B969DF"/>
    <w:rsid w:val="00B96B41"/>
    <w:rsid w:val="00B96B4B"/>
    <w:rsid w:val="00B96EAE"/>
    <w:rsid w:val="00B9791D"/>
    <w:rsid w:val="00B97E49"/>
    <w:rsid w:val="00BA0274"/>
    <w:rsid w:val="00BA0875"/>
    <w:rsid w:val="00BA0AD3"/>
    <w:rsid w:val="00BA1466"/>
    <w:rsid w:val="00BA18E9"/>
    <w:rsid w:val="00BA1945"/>
    <w:rsid w:val="00BA1FA2"/>
    <w:rsid w:val="00BA2134"/>
    <w:rsid w:val="00BA2C3A"/>
    <w:rsid w:val="00BA2CDB"/>
    <w:rsid w:val="00BA35DE"/>
    <w:rsid w:val="00BA3F38"/>
    <w:rsid w:val="00BA417F"/>
    <w:rsid w:val="00BA44B4"/>
    <w:rsid w:val="00BA4AE5"/>
    <w:rsid w:val="00BA594A"/>
    <w:rsid w:val="00BA600F"/>
    <w:rsid w:val="00BA63F5"/>
    <w:rsid w:val="00BA690A"/>
    <w:rsid w:val="00BA6980"/>
    <w:rsid w:val="00BA7866"/>
    <w:rsid w:val="00BB0944"/>
    <w:rsid w:val="00BB107B"/>
    <w:rsid w:val="00BB10C7"/>
    <w:rsid w:val="00BB162A"/>
    <w:rsid w:val="00BB17F6"/>
    <w:rsid w:val="00BB1C23"/>
    <w:rsid w:val="00BB23CE"/>
    <w:rsid w:val="00BB408F"/>
    <w:rsid w:val="00BB4C30"/>
    <w:rsid w:val="00BB4FB4"/>
    <w:rsid w:val="00BB53D6"/>
    <w:rsid w:val="00BB665A"/>
    <w:rsid w:val="00BB67D1"/>
    <w:rsid w:val="00BB695F"/>
    <w:rsid w:val="00BB6ECE"/>
    <w:rsid w:val="00BB7356"/>
    <w:rsid w:val="00BB7728"/>
    <w:rsid w:val="00BB7CDB"/>
    <w:rsid w:val="00BC098D"/>
    <w:rsid w:val="00BC1086"/>
    <w:rsid w:val="00BC1B5A"/>
    <w:rsid w:val="00BC1C88"/>
    <w:rsid w:val="00BC1EAA"/>
    <w:rsid w:val="00BC1FFE"/>
    <w:rsid w:val="00BC295B"/>
    <w:rsid w:val="00BC3012"/>
    <w:rsid w:val="00BC37DA"/>
    <w:rsid w:val="00BC4AB4"/>
    <w:rsid w:val="00BC54DC"/>
    <w:rsid w:val="00BC5521"/>
    <w:rsid w:val="00BC5853"/>
    <w:rsid w:val="00BC5E46"/>
    <w:rsid w:val="00BC644D"/>
    <w:rsid w:val="00BC66B2"/>
    <w:rsid w:val="00BC69BC"/>
    <w:rsid w:val="00BC6CF7"/>
    <w:rsid w:val="00BC708E"/>
    <w:rsid w:val="00BC7655"/>
    <w:rsid w:val="00BC79B3"/>
    <w:rsid w:val="00BD0192"/>
    <w:rsid w:val="00BD11E4"/>
    <w:rsid w:val="00BD15B9"/>
    <w:rsid w:val="00BD1697"/>
    <w:rsid w:val="00BD22D6"/>
    <w:rsid w:val="00BD2CBE"/>
    <w:rsid w:val="00BD3527"/>
    <w:rsid w:val="00BD38F5"/>
    <w:rsid w:val="00BD41BD"/>
    <w:rsid w:val="00BD43FA"/>
    <w:rsid w:val="00BD484F"/>
    <w:rsid w:val="00BD49CD"/>
    <w:rsid w:val="00BD4B92"/>
    <w:rsid w:val="00BD4C2F"/>
    <w:rsid w:val="00BD4CAB"/>
    <w:rsid w:val="00BD4E36"/>
    <w:rsid w:val="00BD51DB"/>
    <w:rsid w:val="00BD54AA"/>
    <w:rsid w:val="00BD5507"/>
    <w:rsid w:val="00BD579F"/>
    <w:rsid w:val="00BD5A1E"/>
    <w:rsid w:val="00BD5E8A"/>
    <w:rsid w:val="00BD6F47"/>
    <w:rsid w:val="00BD7029"/>
    <w:rsid w:val="00BD7160"/>
    <w:rsid w:val="00BD72DD"/>
    <w:rsid w:val="00BD776E"/>
    <w:rsid w:val="00BD7C35"/>
    <w:rsid w:val="00BE1533"/>
    <w:rsid w:val="00BE1B83"/>
    <w:rsid w:val="00BE1BF1"/>
    <w:rsid w:val="00BE1D63"/>
    <w:rsid w:val="00BE1DE9"/>
    <w:rsid w:val="00BE23FA"/>
    <w:rsid w:val="00BE28F0"/>
    <w:rsid w:val="00BE32CF"/>
    <w:rsid w:val="00BE334F"/>
    <w:rsid w:val="00BE33C3"/>
    <w:rsid w:val="00BE3752"/>
    <w:rsid w:val="00BE3A57"/>
    <w:rsid w:val="00BE452A"/>
    <w:rsid w:val="00BE460E"/>
    <w:rsid w:val="00BE4766"/>
    <w:rsid w:val="00BE4921"/>
    <w:rsid w:val="00BE4C69"/>
    <w:rsid w:val="00BE4D3D"/>
    <w:rsid w:val="00BE5330"/>
    <w:rsid w:val="00BE5DB3"/>
    <w:rsid w:val="00BE63DB"/>
    <w:rsid w:val="00BE6D40"/>
    <w:rsid w:val="00BE6E65"/>
    <w:rsid w:val="00BE7564"/>
    <w:rsid w:val="00BE7A2A"/>
    <w:rsid w:val="00BF09B0"/>
    <w:rsid w:val="00BF0AA5"/>
    <w:rsid w:val="00BF0B81"/>
    <w:rsid w:val="00BF153A"/>
    <w:rsid w:val="00BF1ECB"/>
    <w:rsid w:val="00BF228D"/>
    <w:rsid w:val="00BF26E6"/>
    <w:rsid w:val="00BF2A28"/>
    <w:rsid w:val="00BF3905"/>
    <w:rsid w:val="00BF3C03"/>
    <w:rsid w:val="00BF3DE5"/>
    <w:rsid w:val="00BF3DEB"/>
    <w:rsid w:val="00BF4291"/>
    <w:rsid w:val="00BF4A10"/>
    <w:rsid w:val="00BF4C77"/>
    <w:rsid w:val="00BF5399"/>
    <w:rsid w:val="00BF57FD"/>
    <w:rsid w:val="00BF685A"/>
    <w:rsid w:val="00BF6B89"/>
    <w:rsid w:val="00BF7191"/>
    <w:rsid w:val="00BF74A0"/>
    <w:rsid w:val="00BF7550"/>
    <w:rsid w:val="00BF7880"/>
    <w:rsid w:val="00BF7D24"/>
    <w:rsid w:val="00C0009A"/>
    <w:rsid w:val="00C00E4E"/>
    <w:rsid w:val="00C01032"/>
    <w:rsid w:val="00C019A1"/>
    <w:rsid w:val="00C02234"/>
    <w:rsid w:val="00C02385"/>
    <w:rsid w:val="00C0240F"/>
    <w:rsid w:val="00C0324D"/>
    <w:rsid w:val="00C03EF3"/>
    <w:rsid w:val="00C05507"/>
    <w:rsid w:val="00C056CF"/>
    <w:rsid w:val="00C0578C"/>
    <w:rsid w:val="00C06316"/>
    <w:rsid w:val="00C06447"/>
    <w:rsid w:val="00C0650F"/>
    <w:rsid w:val="00C06956"/>
    <w:rsid w:val="00C1153D"/>
    <w:rsid w:val="00C11A59"/>
    <w:rsid w:val="00C11F40"/>
    <w:rsid w:val="00C122B4"/>
    <w:rsid w:val="00C124A3"/>
    <w:rsid w:val="00C12F6D"/>
    <w:rsid w:val="00C13118"/>
    <w:rsid w:val="00C1474F"/>
    <w:rsid w:val="00C14FB7"/>
    <w:rsid w:val="00C1525F"/>
    <w:rsid w:val="00C1587D"/>
    <w:rsid w:val="00C15AA3"/>
    <w:rsid w:val="00C15C96"/>
    <w:rsid w:val="00C1629F"/>
    <w:rsid w:val="00C166EE"/>
    <w:rsid w:val="00C2112B"/>
    <w:rsid w:val="00C21845"/>
    <w:rsid w:val="00C21C47"/>
    <w:rsid w:val="00C21C5F"/>
    <w:rsid w:val="00C228B4"/>
    <w:rsid w:val="00C22B19"/>
    <w:rsid w:val="00C238D6"/>
    <w:rsid w:val="00C238D8"/>
    <w:rsid w:val="00C23F14"/>
    <w:rsid w:val="00C240E2"/>
    <w:rsid w:val="00C2421B"/>
    <w:rsid w:val="00C24810"/>
    <w:rsid w:val="00C24F5D"/>
    <w:rsid w:val="00C25950"/>
    <w:rsid w:val="00C25E5D"/>
    <w:rsid w:val="00C26663"/>
    <w:rsid w:val="00C2698F"/>
    <w:rsid w:val="00C26AEE"/>
    <w:rsid w:val="00C27642"/>
    <w:rsid w:val="00C278D4"/>
    <w:rsid w:val="00C27DA5"/>
    <w:rsid w:val="00C27DC7"/>
    <w:rsid w:val="00C27F48"/>
    <w:rsid w:val="00C300BF"/>
    <w:rsid w:val="00C30250"/>
    <w:rsid w:val="00C30377"/>
    <w:rsid w:val="00C304A7"/>
    <w:rsid w:val="00C308F6"/>
    <w:rsid w:val="00C30DC3"/>
    <w:rsid w:val="00C30EE0"/>
    <w:rsid w:val="00C31B34"/>
    <w:rsid w:val="00C320C6"/>
    <w:rsid w:val="00C322D2"/>
    <w:rsid w:val="00C32304"/>
    <w:rsid w:val="00C326AC"/>
    <w:rsid w:val="00C32A1C"/>
    <w:rsid w:val="00C32BA5"/>
    <w:rsid w:val="00C3300F"/>
    <w:rsid w:val="00C33A90"/>
    <w:rsid w:val="00C33F53"/>
    <w:rsid w:val="00C347F3"/>
    <w:rsid w:val="00C35283"/>
    <w:rsid w:val="00C355C3"/>
    <w:rsid w:val="00C364C1"/>
    <w:rsid w:val="00C3671A"/>
    <w:rsid w:val="00C367A4"/>
    <w:rsid w:val="00C36F34"/>
    <w:rsid w:val="00C36F66"/>
    <w:rsid w:val="00C36F8E"/>
    <w:rsid w:val="00C377FA"/>
    <w:rsid w:val="00C40086"/>
    <w:rsid w:val="00C40655"/>
    <w:rsid w:val="00C40EF6"/>
    <w:rsid w:val="00C415E4"/>
    <w:rsid w:val="00C41837"/>
    <w:rsid w:val="00C42068"/>
    <w:rsid w:val="00C42360"/>
    <w:rsid w:val="00C43043"/>
    <w:rsid w:val="00C43E4C"/>
    <w:rsid w:val="00C43FD8"/>
    <w:rsid w:val="00C4413F"/>
    <w:rsid w:val="00C44CB8"/>
    <w:rsid w:val="00C44CDC"/>
    <w:rsid w:val="00C45B67"/>
    <w:rsid w:val="00C4617E"/>
    <w:rsid w:val="00C46269"/>
    <w:rsid w:val="00C4673F"/>
    <w:rsid w:val="00C46FB3"/>
    <w:rsid w:val="00C4706C"/>
    <w:rsid w:val="00C4737C"/>
    <w:rsid w:val="00C477A6"/>
    <w:rsid w:val="00C47BE4"/>
    <w:rsid w:val="00C505D9"/>
    <w:rsid w:val="00C5072D"/>
    <w:rsid w:val="00C50D0D"/>
    <w:rsid w:val="00C5124E"/>
    <w:rsid w:val="00C5182E"/>
    <w:rsid w:val="00C520D4"/>
    <w:rsid w:val="00C52433"/>
    <w:rsid w:val="00C525D2"/>
    <w:rsid w:val="00C52D2F"/>
    <w:rsid w:val="00C52E19"/>
    <w:rsid w:val="00C53258"/>
    <w:rsid w:val="00C53822"/>
    <w:rsid w:val="00C54CAD"/>
    <w:rsid w:val="00C55A7A"/>
    <w:rsid w:val="00C563A7"/>
    <w:rsid w:val="00C56F9B"/>
    <w:rsid w:val="00C56FD2"/>
    <w:rsid w:val="00C57543"/>
    <w:rsid w:val="00C6018E"/>
    <w:rsid w:val="00C6031E"/>
    <w:rsid w:val="00C6047B"/>
    <w:rsid w:val="00C606ED"/>
    <w:rsid w:val="00C607B1"/>
    <w:rsid w:val="00C60801"/>
    <w:rsid w:val="00C6091E"/>
    <w:rsid w:val="00C60D1B"/>
    <w:rsid w:val="00C612B5"/>
    <w:rsid w:val="00C6243F"/>
    <w:rsid w:val="00C627B4"/>
    <w:rsid w:val="00C633F8"/>
    <w:rsid w:val="00C635CE"/>
    <w:rsid w:val="00C63EB6"/>
    <w:rsid w:val="00C64559"/>
    <w:rsid w:val="00C64756"/>
    <w:rsid w:val="00C64943"/>
    <w:rsid w:val="00C649A1"/>
    <w:rsid w:val="00C65513"/>
    <w:rsid w:val="00C657FF"/>
    <w:rsid w:val="00C65867"/>
    <w:rsid w:val="00C67361"/>
    <w:rsid w:val="00C67903"/>
    <w:rsid w:val="00C67E75"/>
    <w:rsid w:val="00C70094"/>
    <w:rsid w:val="00C701C9"/>
    <w:rsid w:val="00C70586"/>
    <w:rsid w:val="00C70CB0"/>
    <w:rsid w:val="00C70E09"/>
    <w:rsid w:val="00C70EC3"/>
    <w:rsid w:val="00C7153A"/>
    <w:rsid w:val="00C71551"/>
    <w:rsid w:val="00C717EC"/>
    <w:rsid w:val="00C72FD6"/>
    <w:rsid w:val="00C72FEB"/>
    <w:rsid w:val="00C731E7"/>
    <w:rsid w:val="00C73A45"/>
    <w:rsid w:val="00C73FA7"/>
    <w:rsid w:val="00C73FAD"/>
    <w:rsid w:val="00C74AFE"/>
    <w:rsid w:val="00C75490"/>
    <w:rsid w:val="00C76A3C"/>
    <w:rsid w:val="00C77712"/>
    <w:rsid w:val="00C77932"/>
    <w:rsid w:val="00C77D05"/>
    <w:rsid w:val="00C8021F"/>
    <w:rsid w:val="00C8071D"/>
    <w:rsid w:val="00C82376"/>
    <w:rsid w:val="00C82383"/>
    <w:rsid w:val="00C828CC"/>
    <w:rsid w:val="00C8335F"/>
    <w:rsid w:val="00C83A92"/>
    <w:rsid w:val="00C83DE8"/>
    <w:rsid w:val="00C83E5A"/>
    <w:rsid w:val="00C84CCD"/>
    <w:rsid w:val="00C85421"/>
    <w:rsid w:val="00C854ED"/>
    <w:rsid w:val="00C855C5"/>
    <w:rsid w:val="00C85D76"/>
    <w:rsid w:val="00C85E8B"/>
    <w:rsid w:val="00C8681A"/>
    <w:rsid w:val="00C8709B"/>
    <w:rsid w:val="00C87944"/>
    <w:rsid w:val="00C87BA5"/>
    <w:rsid w:val="00C9013A"/>
    <w:rsid w:val="00C905AD"/>
    <w:rsid w:val="00C90B56"/>
    <w:rsid w:val="00C90E07"/>
    <w:rsid w:val="00C918FD"/>
    <w:rsid w:val="00C91CAB"/>
    <w:rsid w:val="00C9225B"/>
    <w:rsid w:val="00C9244E"/>
    <w:rsid w:val="00C932EB"/>
    <w:rsid w:val="00C933DF"/>
    <w:rsid w:val="00C9366E"/>
    <w:rsid w:val="00C939F7"/>
    <w:rsid w:val="00C942D5"/>
    <w:rsid w:val="00C94AFB"/>
    <w:rsid w:val="00C94BB7"/>
    <w:rsid w:val="00C94C46"/>
    <w:rsid w:val="00C94CE1"/>
    <w:rsid w:val="00C954BC"/>
    <w:rsid w:val="00C959B6"/>
    <w:rsid w:val="00C95BE1"/>
    <w:rsid w:val="00C967AD"/>
    <w:rsid w:val="00C967DB"/>
    <w:rsid w:val="00C96810"/>
    <w:rsid w:val="00C968B4"/>
    <w:rsid w:val="00C96991"/>
    <w:rsid w:val="00C96CB7"/>
    <w:rsid w:val="00C97C8B"/>
    <w:rsid w:val="00C97DFD"/>
    <w:rsid w:val="00CA064A"/>
    <w:rsid w:val="00CA0D65"/>
    <w:rsid w:val="00CA112E"/>
    <w:rsid w:val="00CA1224"/>
    <w:rsid w:val="00CA134F"/>
    <w:rsid w:val="00CA1492"/>
    <w:rsid w:val="00CA23FE"/>
    <w:rsid w:val="00CA2606"/>
    <w:rsid w:val="00CA2ADA"/>
    <w:rsid w:val="00CA32AA"/>
    <w:rsid w:val="00CA3D33"/>
    <w:rsid w:val="00CA4094"/>
    <w:rsid w:val="00CA4143"/>
    <w:rsid w:val="00CA48EB"/>
    <w:rsid w:val="00CA4C44"/>
    <w:rsid w:val="00CA4E57"/>
    <w:rsid w:val="00CA64CA"/>
    <w:rsid w:val="00CA65F6"/>
    <w:rsid w:val="00CA7173"/>
    <w:rsid w:val="00CA7720"/>
    <w:rsid w:val="00CB0135"/>
    <w:rsid w:val="00CB0454"/>
    <w:rsid w:val="00CB0F03"/>
    <w:rsid w:val="00CB116D"/>
    <w:rsid w:val="00CB1201"/>
    <w:rsid w:val="00CB2093"/>
    <w:rsid w:val="00CB22EC"/>
    <w:rsid w:val="00CB2D31"/>
    <w:rsid w:val="00CB2D83"/>
    <w:rsid w:val="00CB3AA2"/>
    <w:rsid w:val="00CB3CFF"/>
    <w:rsid w:val="00CB4278"/>
    <w:rsid w:val="00CB43D3"/>
    <w:rsid w:val="00CB44FC"/>
    <w:rsid w:val="00CB499F"/>
    <w:rsid w:val="00CB49EF"/>
    <w:rsid w:val="00CB4A3E"/>
    <w:rsid w:val="00CB4AC3"/>
    <w:rsid w:val="00CB50E9"/>
    <w:rsid w:val="00CB58A7"/>
    <w:rsid w:val="00CB5C47"/>
    <w:rsid w:val="00CB6740"/>
    <w:rsid w:val="00CB74AF"/>
    <w:rsid w:val="00CB762F"/>
    <w:rsid w:val="00CB7A2C"/>
    <w:rsid w:val="00CB7E06"/>
    <w:rsid w:val="00CC059D"/>
    <w:rsid w:val="00CC0628"/>
    <w:rsid w:val="00CC0AB1"/>
    <w:rsid w:val="00CC1237"/>
    <w:rsid w:val="00CC1533"/>
    <w:rsid w:val="00CC16CD"/>
    <w:rsid w:val="00CC1739"/>
    <w:rsid w:val="00CC1A54"/>
    <w:rsid w:val="00CC1BDE"/>
    <w:rsid w:val="00CC1E5A"/>
    <w:rsid w:val="00CC2774"/>
    <w:rsid w:val="00CC2A76"/>
    <w:rsid w:val="00CC3746"/>
    <w:rsid w:val="00CC3AFA"/>
    <w:rsid w:val="00CC3F32"/>
    <w:rsid w:val="00CC454A"/>
    <w:rsid w:val="00CC521D"/>
    <w:rsid w:val="00CC5443"/>
    <w:rsid w:val="00CC5917"/>
    <w:rsid w:val="00CC6705"/>
    <w:rsid w:val="00CC69C9"/>
    <w:rsid w:val="00CC6F00"/>
    <w:rsid w:val="00CC6FC1"/>
    <w:rsid w:val="00CD02AA"/>
    <w:rsid w:val="00CD0F44"/>
    <w:rsid w:val="00CD1030"/>
    <w:rsid w:val="00CD1432"/>
    <w:rsid w:val="00CD1661"/>
    <w:rsid w:val="00CD1A5D"/>
    <w:rsid w:val="00CD2292"/>
    <w:rsid w:val="00CD2A6A"/>
    <w:rsid w:val="00CD2D19"/>
    <w:rsid w:val="00CD34D2"/>
    <w:rsid w:val="00CD3E0A"/>
    <w:rsid w:val="00CD40D1"/>
    <w:rsid w:val="00CD4495"/>
    <w:rsid w:val="00CD451A"/>
    <w:rsid w:val="00CD4F3F"/>
    <w:rsid w:val="00CD4FF5"/>
    <w:rsid w:val="00CD5326"/>
    <w:rsid w:val="00CD5A3F"/>
    <w:rsid w:val="00CD5ED5"/>
    <w:rsid w:val="00CD6439"/>
    <w:rsid w:val="00CD687C"/>
    <w:rsid w:val="00CD69D8"/>
    <w:rsid w:val="00CD6BF4"/>
    <w:rsid w:val="00CD6DBE"/>
    <w:rsid w:val="00CD73E8"/>
    <w:rsid w:val="00CD76AB"/>
    <w:rsid w:val="00CD7BC5"/>
    <w:rsid w:val="00CD7D5D"/>
    <w:rsid w:val="00CE1915"/>
    <w:rsid w:val="00CE2F6F"/>
    <w:rsid w:val="00CE3B51"/>
    <w:rsid w:val="00CE3CC5"/>
    <w:rsid w:val="00CE3DC5"/>
    <w:rsid w:val="00CE5486"/>
    <w:rsid w:val="00CE56FA"/>
    <w:rsid w:val="00CE5A5C"/>
    <w:rsid w:val="00CE5F88"/>
    <w:rsid w:val="00CE6993"/>
    <w:rsid w:val="00CE6A0B"/>
    <w:rsid w:val="00CE6A85"/>
    <w:rsid w:val="00CE6DD0"/>
    <w:rsid w:val="00CE735C"/>
    <w:rsid w:val="00CE73B1"/>
    <w:rsid w:val="00CE7A01"/>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2EE"/>
    <w:rsid w:val="00CF3882"/>
    <w:rsid w:val="00CF3D40"/>
    <w:rsid w:val="00CF4002"/>
    <w:rsid w:val="00CF4377"/>
    <w:rsid w:val="00CF4965"/>
    <w:rsid w:val="00CF4A4E"/>
    <w:rsid w:val="00CF4AA9"/>
    <w:rsid w:val="00CF4B43"/>
    <w:rsid w:val="00CF5A3D"/>
    <w:rsid w:val="00CF5E3F"/>
    <w:rsid w:val="00CF60F9"/>
    <w:rsid w:val="00CF65F1"/>
    <w:rsid w:val="00CF6830"/>
    <w:rsid w:val="00CF715F"/>
    <w:rsid w:val="00CF756F"/>
    <w:rsid w:val="00D003D2"/>
    <w:rsid w:val="00D00E35"/>
    <w:rsid w:val="00D013DA"/>
    <w:rsid w:val="00D014AD"/>
    <w:rsid w:val="00D01A84"/>
    <w:rsid w:val="00D03CB0"/>
    <w:rsid w:val="00D04A76"/>
    <w:rsid w:val="00D04EDE"/>
    <w:rsid w:val="00D053AE"/>
    <w:rsid w:val="00D0579B"/>
    <w:rsid w:val="00D05811"/>
    <w:rsid w:val="00D05966"/>
    <w:rsid w:val="00D05D20"/>
    <w:rsid w:val="00D05F8F"/>
    <w:rsid w:val="00D06B8B"/>
    <w:rsid w:val="00D07746"/>
    <w:rsid w:val="00D07CEA"/>
    <w:rsid w:val="00D104BD"/>
    <w:rsid w:val="00D104CE"/>
    <w:rsid w:val="00D106FD"/>
    <w:rsid w:val="00D1083B"/>
    <w:rsid w:val="00D11227"/>
    <w:rsid w:val="00D112F5"/>
    <w:rsid w:val="00D11315"/>
    <w:rsid w:val="00D113A0"/>
    <w:rsid w:val="00D11624"/>
    <w:rsid w:val="00D118BE"/>
    <w:rsid w:val="00D11D3A"/>
    <w:rsid w:val="00D12895"/>
    <w:rsid w:val="00D128CC"/>
    <w:rsid w:val="00D129C5"/>
    <w:rsid w:val="00D12E67"/>
    <w:rsid w:val="00D13143"/>
    <w:rsid w:val="00D13562"/>
    <w:rsid w:val="00D138D5"/>
    <w:rsid w:val="00D14237"/>
    <w:rsid w:val="00D14246"/>
    <w:rsid w:val="00D1466A"/>
    <w:rsid w:val="00D14998"/>
    <w:rsid w:val="00D14DFC"/>
    <w:rsid w:val="00D14F6A"/>
    <w:rsid w:val="00D15B34"/>
    <w:rsid w:val="00D15B92"/>
    <w:rsid w:val="00D16598"/>
    <w:rsid w:val="00D16F84"/>
    <w:rsid w:val="00D17A8A"/>
    <w:rsid w:val="00D2037F"/>
    <w:rsid w:val="00D2039B"/>
    <w:rsid w:val="00D20785"/>
    <w:rsid w:val="00D2159E"/>
    <w:rsid w:val="00D21961"/>
    <w:rsid w:val="00D22018"/>
    <w:rsid w:val="00D22349"/>
    <w:rsid w:val="00D2257B"/>
    <w:rsid w:val="00D2293D"/>
    <w:rsid w:val="00D22A15"/>
    <w:rsid w:val="00D22C4A"/>
    <w:rsid w:val="00D22C89"/>
    <w:rsid w:val="00D22FD0"/>
    <w:rsid w:val="00D2319E"/>
    <w:rsid w:val="00D23940"/>
    <w:rsid w:val="00D23982"/>
    <w:rsid w:val="00D24CB6"/>
    <w:rsid w:val="00D258E8"/>
    <w:rsid w:val="00D2657F"/>
    <w:rsid w:val="00D2798D"/>
    <w:rsid w:val="00D279E6"/>
    <w:rsid w:val="00D27C98"/>
    <w:rsid w:val="00D27FEE"/>
    <w:rsid w:val="00D30031"/>
    <w:rsid w:val="00D3018F"/>
    <w:rsid w:val="00D30807"/>
    <w:rsid w:val="00D30C63"/>
    <w:rsid w:val="00D30F70"/>
    <w:rsid w:val="00D318C8"/>
    <w:rsid w:val="00D31A57"/>
    <w:rsid w:val="00D31D76"/>
    <w:rsid w:val="00D3226E"/>
    <w:rsid w:val="00D330F0"/>
    <w:rsid w:val="00D33404"/>
    <w:rsid w:val="00D334C8"/>
    <w:rsid w:val="00D34B4A"/>
    <w:rsid w:val="00D35071"/>
    <w:rsid w:val="00D3586B"/>
    <w:rsid w:val="00D35DAF"/>
    <w:rsid w:val="00D37C33"/>
    <w:rsid w:val="00D37D77"/>
    <w:rsid w:val="00D37DFF"/>
    <w:rsid w:val="00D37F96"/>
    <w:rsid w:val="00D40B1F"/>
    <w:rsid w:val="00D41597"/>
    <w:rsid w:val="00D41EA1"/>
    <w:rsid w:val="00D42430"/>
    <w:rsid w:val="00D42579"/>
    <w:rsid w:val="00D42A77"/>
    <w:rsid w:val="00D42A80"/>
    <w:rsid w:val="00D43387"/>
    <w:rsid w:val="00D43E1F"/>
    <w:rsid w:val="00D440B4"/>
    <w:rsid w:val="00D441C8"/>
    <w:rsid w:val="00D441FA"/>
    <w:rsid w:val="00D4440E"/>
    <w:rsid w:val="00D446C0"/>
    <w:rsid w:val="00D448E8"/>
    <w:rsid w:val="00D44DB9"/>
    <w:rsid w:val="00D44E89"/>
    <w:rsid w:val="00D453CF"/>
    <w:rsid w:val="00D4551C"/>
    <w:rsid w:val="00D462E0"/>
    <w:rsid w:val="00D46382"/>
    <w:rsid w:val="00D4650A"/>
    <w:rsid w:val="00D46B4A"/>
    <w:rsid w:val="00D46D2D"/>
    <w:rsid w:val="00D47132"/>
    <w:rsid w:val="00D4731B"/>
    <w:rsid w:val="00D47891"/>
    <w:rsid w:val="00D4791D"/>
    <w:rsid w:val="00D50238"/>
    <w:rsid w:val="00D503E1"/>
    <w:rsid w:val="00D50F3D"/>
    <w:rsid w:val="00D51A89"/>
    <w:rsid w:val="00D51AB9"/>
    <w:rsid w:val="00D52072"/>
    <w:rsid w:val="00D529B5"/>
    <w:rsid w:val="00D529F0"/>
    <w:rsid w:val="00D52A80"/>
    <w:rsid w:val="00D52BCE"/>
    <w:rsid w:val="00D52BE2"/>
    <w:rsid w:val="00D53331"/>
    <w:rsid w:val="00D5386C"/>
    <w:rsid w:val="00D53EDC"/>
    <w:rsid w:val="00D53FFF"/>
    <w:rsid w:val="00D542F4"/>
    <w:rsid w:val="00D54491"/>
    <w:rsid w:val="00D54688"/>
    <w:rsid w:val="00D5469F"/>
    <w:rsid w:val="00D54980"/>
    <w:rsid w:val="00D54D94"/>
    <w:rsid w:val="00D5629C"/>
    <w:rsid w:val="00D5632A"/>
    <w:rsid w:val="00D56990"/>
    <w:rsid w:val="00D5787D"/>
    <w:rsid w:val="00D5797A"/>
    <w:rsid w:val="00D57C02"/>
    <w:rsid w:val="00D57F28"/>
    <w:rsid w:val="00D601F2"/>
    <w:rsid w:val="00D60B3F"/>
    <w:rsid w:val="00D62F96"/>
    <w:rsid w:val="00D63306"/>
    <w:rsid w:val="00D633D5"/>
    <w:rsid w:val="00D6372A"/>
    <w:rsid w:val="00D6386F"/>
    <w:rsid w:val="00D64399"/>
    <w:rsid w:val="00D64605"/>
    <w:rsid w:val="00D64F1C"/>
    <w:rsid w:val="00D65208"/>
    <w:rsid w:val="00D65B16"/>
    <w:rsid w:val="00D65F57"/>
    <w:rsid w:val="00D66514"/>
    <w:rsid w:val="00D670C3"/>
    <w:rsid w:val="00D67385"/>
    <w:rsid w:val="00D676F9"/>
    <w:rsid w:val="00D70117"/>
    <w:rsid w:val="00D703C8"/>
    <w:rsid w:val="00D70BE1"/>
    <w:rsid w:val="00D70E79"/>
    <w:rsid w:val="00D710BB"/>
    <w:rsid w:val="00D714CF"/>
    <w:rsid w:val="00D7217F"/>
    <w:rsid w:val="00D722AD"/>
    <w:rsid w:val="00D72543"/>
    <w:rsid w:val="00D73A0F"/>
    <w:rsid w:val="00D74CC1"/>
    <w:rsid w:val="00D74CE4"/>
    <w:rsid w:val="00D750B5"/>
    <w:rsid w:val="00D754B6"/>
    <w:rsid w:val="00D754B9"/>
    <w:rsid w:val="00D7553F"/>
    <w:rsid w:val="00D755D8"/>
    <w:rsid w:val="00D75E80"/>
    <w:rsid w:val="00D75F19"/>
    <w:rsid w:val="00D763D6"/>
    <w:rsid w:val="00D7681E"/>
    <w:rsid w:val="00D77977"/>
    <w:rsid w:val="00D77BDD"/>
    <w:rsid w:val="00D77E5C"/>
    <w:rsid w:val="00D80ACA"/>
    <w:rsid w:val="00D80F1E"/>
    <w:rsid w:val="00D80F6D"/>
    <w:rsid w:val="00D819EF"/>
    <w:rsid w:val="00D81A98"/>
    <w:rsid w:val="00D81BDE"/>
    <w:rsid w:val="00D8207E"/>
    <w:rsid w:val="00D82AA4"/>
    <w:rsid w:val="00D82CB4"/>
    <w:rsid w:val="00D83FAD"/>
    <w:rsid w:val="00D843D9"/>
    <w:rsid w:val="00D84E63"/>
    <w:rsid w:val="00D851A0"/>
    <w:rsid w:val="00D853B9"/>
    <w:rsid w:val="00D85433"/>
    <w:rsid w:val="00D85F36"/>
    <w:rsid w:val="00D860D7"/>
    <w:rsid w:val="00D861C7"/>
    <w:rsid w:val="00D86212"/>
    <w:rsid w:val="00D8658C"/>
    <w:rsid w:val="00D86DCD"/>
    <w:rsid w:val="00D87694"/>
    <w:rsid w:val="00D876EE"/>
    <w:rsid w:val="00D87B00"/>
    <w:rsid w:val="00D904AD"/>
    <w:rsid w:val="00D9088B"/>
    <w:rsid w:val="00D90AAB"/>
    <w:rsid w:val="00D90DFB"/>
    <w:rsid w:val="00D915A2"/>
    <w:rsid w:val="00D9166C"/>
    <w:rsid w:val="00D91A18"/>
    <w:rsid w:val="00D91B44"/>
    <w:rsid w:val="00D91DB6"/>
    <w:rsid w:val="00D9273D"/>
    <w:rsid w:val="00D93ABF"/>
    <w:rsid w:val="00D9439A"/>
    <w:rsid w:val="00D94657"/>
    <w:rsid w:val="00D94736"/>
    <w:rsid w:val="00D959D9"/>
    <w:rsid w:val="00D95AAB"/>
    <w:rsid w:val="00D95B05"/>
    <w:rsid w:val="00D95E6D"/>
    <w:rsid w:val="00D96238"/>
    <w:rsid w:val="00D966A5"/>
    <w:rsid w:val="00D96760"/>
    <w:rsid w:val="00D97C0F"/>
    <w:rsid w:val="00DA017D"/>
    <w:rsid w:val="00DA0B0A"/>
    <w:rsid w:val="00DA1594"/>
    <w:rsid w:val="00DA1865"/>
    <w:rsid w:val="00DA1EC1"/>
    <w:rsid w:val="00DA2666"/>
    <w:rsid w:val="00DA2872"/>
    <w:rsid w:val="00DA33C0"/>
    <w:rsid w:val="00DA39E4"/>
    <w:rsid w:val="00DA46AF"/>
    <w:rsid w:val="00DA494F"/>
    <w:rsid w:val="00DA5A7C"/>
    <w:rsid w:val="00DA5D61"/>
    <w:rsid w:val="00DA64D9"/>
    <w:rsid w:val="00DA6C72"/>
    <w:rsid w:val="00DA6F57"/>
    <w:rsid w:val="00DA6F83"/>
    <w:rsid w:val="00DA709E"/>
    <w:rsid w:val="00DA734E"/>
    <w:rsid w:val="00DA7665"/>
    <w:rsid w:val="00DA7807"/>
    <w:rsid w:val="00DA7EFF"/>
    <w:rsid w:val="00DB0810"/>
    <w:rsid w:val="00DB0898"/>
    <w:rsid w:val="00DB0B6F"/>
    <w:rsid w:val="00DB1241"/>
    <w:rsid w:val="00DB1673"/>
    <w:rsid w:val="00DB1FC1"/>
    <w:rsid w:val="00DB2418"/>
    <w:rsid w:val="00DB2A49"/>
    <w:rsid w:val="00DB2EB8"/>
    <w:rsid w:val="00DB3A8B"/>
    <w:rsid w:val="00DB3B2C"/>
    <w:rsid w:val="00DB3B8D"/>
    <w:rsid w:val="00DB3EDB"/>
    <w:rsid w:val="00DB43C7"/>
    <w:rsid w:val="00DB45BC"/>
    <w:rsid w:val="00DB4F31"/>
    <w:rsid w:val="00DB4F8D"/>
    <w:rsid w:val="00DB575C"/>
    <w:rsid w:val="00DB5F05"/>
    <w:rsid w:val="00DB680E"/>
    <w:rsid w:val="00DB6829"/>
    <w:rsid w:val="00DB7021"/>
    <w:rsid w:val="00DC0BFF"/>
    <w:rsid w:val="00DC1270"/>
    <w:rsid w:val="00DC16E5"/>
    <w:rsid w:val="00DC17F5"/>
    <w:rsid w:val="00DC184B"/>
    <w:rsid w:val="00DC1AD5"/>
    <w:rsid w:val="00DC1BBE"/>
    <w:rsid w:val="00DC263F"/>
    <w:rsid w:val="00DC2A80"/>
    <w:rsid w:val="00DC2E94"/>
    <w:rsid w:val="00DC37AB"/>
    <w:rsid w:val="00DC39D5"/>
    <w:rsid w:val="00DC45EE"/>
    <w:rsid w:val="00DC4919"/>
    <w:rsid w:val="00DC4E3A"/>
    <w:rsid w:val="00DC51AB"/>
    <w:rsid w:val="00DC51ED"/>
    <w:rsid w:val="00DC6056"/>
    <w:rsid w:val="00DC682C"/>
    <w:rsid w:val="00DC6915"/>
    <w:rsid w:val="00DC6A91"/>
    <w:rsid w:val="00DC6AE0"/>
    <w:rsid w:val="00DC6D60"/>
    <w:rsid w:val="00DC76FC"/>
    <w:rsid w:val="00DC77D0"/>
    <w:rsid w:val="00DD0482"/>
    <w:rsid w:val="00DD078A"/>
    <w:rsid w:val="00DD09E9"/>
    <w:rsid w:val="00DD0CA1"/>
    <w:rsid w:val="00DD0F71"/>
    <w:rsid w:val="00DD125C"/>
    <w:rsid w:val="00DD178F"/>
    <w:rsid w:val="00DD1C47"/>
    <w:rsid w:val="00DD1FDB"/>
    <w:rsid w:val="00DD2E34"/>
    <w:rsid w:val="00DD2FA7"/>
    <w:rsid w:val="00DD347E"/>
    <w:rsid w:val="00DD352A"/>
    <w:rsid w:val="00DD35F2"/>
    <w:rsid w:val="00DD51C4"/>
    <w:rsid w:val="00DD59AE"/>
    <w:rsid w:val="00DD5AC8"/>
    <w:rsid w:val="00DD5D29"/>
    <w:rsid w:val="00DD6625"/>
    <w:rsid w:val="00DD66D0"/>
    <w:rsid w:val="00DD67EC"/>
    <w:rsid w:val="00DD6EFB"/>
    <w:rsid w:val="00DD7259"/>
    <w:rsid w:val="00DD7A45"/>
    <w:rsid w:val="00DE0844"/>
    <w:rsid w:val="00DE117B"/>
    <w:rsid w:val="00DE1EE2"/>
    <w:rsid w:val="00DE1F6F"/>
    <w:rsid w:val="00DE2660"/>
    <w:rsid w:val="00DE2D47"/>
    <w:rsid w:val="00DE2EBB"/>
    <w:rsid w:val="00DE33D5"/>
    <w:rsid w:val="00DE3762"/>
    <w:rsid w:val="00DE3774"/>
    <w:rsid w:val="00DE3D6B"/>
    <w:rsid w:val="00DE43E6"/>
    <w:rsid w:val="00DE4BF9"/>
    <w:rsid w:val="00DE5067"/>
    <w:rsid w:val="00DE52C6"/>
    <w:rsid w:val="00DE574C"/>
    <w:rsid w:val="00DE662D"/>
    <w:rsid w:val="00DE6B13"/>
    <w:rsid w:val="00DE6EAE"/>
    <w:rsid w:val="00DE709E"/>
    <w:rsid w:val="00DE741C"/>
    <w:rsid w:val="00DE744C"/>
    <w:rsid w:val="00DE7578"/>
    <w:rsid w:val="00DE7E74"/>
    <w:rsid w:val="00DF0291"/>
    <w:rsid w:val="00DF03B4"/>
    <w:rsid w:val="00DF04E6"/>
    <w:rsid w:val="00DF09A3"/>
    <w:rsid w:val="00DF1B8F"/>
    <w:rsid w:val="00DF1C27"/>
    <w:rsid w:val="00DF2634"/>
    <w:rsid w:val="00DF2BAE"/>
    <w:rsid w:val="00DF2D96"/>
    <w:rsid w:val="00DF300C"/>
    <w:rsid w:val="00DF324F"/>
    <w:rsid w:val="00DF3BB5"/>
    <w:rsid w:val="00DF3ECC"/>
    <w:rsid w:val="00DF48A3"/>
    <w:rsid w:val="00DF4D7F"/>
    <w:rsid w:val="00DF581F"/>
    <w:rsid w:val="00DF63B7"/>
    <w:rsid w:val="00DF66E6"/>
    <w:rsid w:val="00DF7288"/>
    <w:rsid w:val="00E009E7"/>
    <w:rsid w:val="00E00D92"/>
    <w:rsid w:val="00E0116C"/>
    <w:rsid w:val="00E020E9"/>
    <w:rsid w:val="00E028AE"/>
    <w:rsid w:val="00E02EF1"/>
    <w:rsid w:val="00E0333A"/>
    <w:rsid w:val="00E03563"/>
    <w:rsid w:val="00E0367E"/>
    <w:rsid w:val="00E048D5"/>
    <w:rsid w:val="00E052D4"/>
    <w:rsid w:val="00E053D9"/>
    <w:rsid w:val="00E05C1E"/>
    <w:rsid w:val="00E060C0"/>
    <w:rsid w:val="00E068EA"/>
    <w:rsid w:val="00E06B5F"/>
    <w:rsid w:val="00E0703A"/>
    <w:rsid w:val="00E079B1"/>
    <w:rsid w:val="00E07AA6"/>
    <w:rsid w:val="00E07CC3"/>
    <w:rsid w:val="00E07E3E"/>
    <w:rsid w:val="00E105D6"/>
    <w:rsid w:val="00E106DD"/>
    <w:rsid w:val="00E10B6F"/>
    <w:rsid w:val="00E10DAE"/>
    <w:rsid w:val="00E112AF"/>
    <w:rsid w:val="00E11D19"/>
    <w:rsid w:val="00E13373"/>
    <w:rsid w:val="00E13C95"/>
    <w:rsid w:val="00E13EF4"/>
    <w:rsid w:val="00E1400B"/>
    <w:rsid w:val="00E14544"/>
    <w:rsid w:val="00E152CB"/>
    <w:rsid w:val="00E16B27"/>
    <w:rsid w:val="00E16BBE"/>
    <w:rsid w:val="00E16F95"/>
    <w:rsid w:val="00E173B7"/>
    <w:rsid w:val="00E173DD"/>
    <w:rsid w:val="00E17799"/>
    <w:rsid w:val="00E17B9F"/>
    <w:rsid w:val="00E17C0F"/>
    <w:rsid w:val="00E17E44"/>
    <w:rsid w:val="00E2009F"/>
    <w:rsid w:val="00E201C7"/>
    <w:rsid w:val="00E20309"/>
    <w:rsid w:val="00E20DDA"/>
    <w:rsid w:val="00E20FEB"/>
    <w:rsid w:val="00E21115"/>
    <w:rsid w:val="00E213A4"/>
    <w:rsid w:val="00E214C5"/>
    <w:rsid w:val="00E21850"/>
    <w:rsid w:val="00E22B89"/>
    <w:rsid w:val="00E23BED"/>
    <w:rsid w:val="00E2490E"/>
    <w:rsid w:val="00E249E5"/>
    <w:rsid w:val="00E24C78"/>
    <w:rsid w:val="00E26344"/>
    <w:rsid w:val="00E26583"/>
    <w:rsid w:val="00E268A4"/>
    <w:rsid w:val="00E26D2C"/>
    <w:rsid w:val="00E26ED2"/>
    <w:rsid w:val="00E27958"/>
    <w:rsid w:val="00E279DF"/>
    <w:rsid w:val="00E30137"/>
    <w:rsid w:val="00E305F2"/>
    <w:rsid w:val="00E309DD"/>
    <w:rsid w:val="00E30BC6"/>
    <w:rsid w:val="00E30F2B"/>
    <w:rsid w:val="00E31516"/>
    <w:rsid w:val="00E315D4"/>
    <w:rsid w:val="00E31DDE"/>
    <w:rsid w:val="00E322BC"/>
    <w:rsid w:val="00E32300"/>
    <w:rsid w:val="00E3269F"/>
    <w:rsid w:val="00E32C92"/>
    <w:rsid w:val="00E32F87"/>
    <w:rsid w:val="00E334C3"/>
    <w:rsid w:val="00E336A9"/>
    <w:rsid w:val="00E33718"/>
    <w:rsid w:val="00E3379A"/>
    <w:rsid w:val="00E33863"/>
    <w:rsid w:val="00E34068"/>
    <w:rsid w:val="00E3412A"/>
    <w:rsid w:val="00E341D4"/>
    <w:rsid w:val="00E34CDD"/>
    <w:rsid w:val="00E354B0"/>
    <w:rsid w:val="00E35B2B"/>
    <w:rsid w:val="00E366C4"/>
    <w:rsid w:val="00E36EEF"/>
    <w:rsid w:val="00E36F9F"/>
    <w:rsid w:val="00E37FB8"/>
    <w:rsid w:val="00E412E9"/>
    <w:rsid w:val="00E426FD"/>
    <w:rsid w:val="00E42856"/>
    <w:rsid w:val="00E42AEB"/>
    <w:rsid w:val="00E4309B"/>
    <w:rsid w:val="00E435A4"/>
    <w:rsid w:val="00E43B31"/>
    <w:rsid w:val="00E43E38"/>
    <w:rsid w:val="00E43EB4"/>
    <w:rsid w:val="00E4437F"/>
    <w:rsid w:val="00E44753"/>
    <w:rsid w:val="00E44F2A"/>
    <w:rsid w:val="00E45169"/>
    <w:rsid w:val="00E4571B"/>
    <w:rsid w:val="00E46292"/>
    <w:rsid w:val="00E4653A"/>
    <w:rsid w:val="00E46854"/>
    <w:rsid w:val="00E470B3"/>
    <w:rsid w:val="00E47194"/>
    <w:rsid w:val="00E47671"/>
    <w:rsid w:val="00E47AC2"/>
    <w:rsid w:val="00E5005D"/>
    <w:rsid w:val="00E50863"/>
    <w:rsid w:val="00E50AEE"/>
    <w:rsid w:val="00E5180F"/>
    <w:rsid w:val="00E51FB4"/>
    <w:rsid w:val="00E52C06"/>
    <w:rsid w:val="00E5319B"/>
    <w:rsid w:val="00E53610"/>
    <w:rsid w:val="00E5473B"/>
    <w:rsid w:val="00E5582A"/>
    <w:rsid w:val="00E565F5"/>
    <w:rsid w:val="00E5671F"/>
    <w:rsid w:val="00E57090"/>
    <w:rsid w:val="00E5711E"/>
    <w:rsid w:val="00E57332"/>
    <w:rsid w:val="00E57603"/>
    <w:rsid w:val="00E57669"/>
    <w:rsid w:val="00E577D1"/>
    <w:rsid w:val="00E60101"/>
    <w:rsid w:val="00E60503"/>
    <w:rsid w:val="00E60A80"/>
    <w:rsid w:val="00E60ED7"/>
    <w:rsid w:val="00E61035"/>
    <w:rsid w:val="00E61743"/>
    <w:rsid w:val="00E61853"/>
    <w:rsid w:val="00E618C2"/>
    <w:rsid w:val="00E627F1"/>
    <w:rsid w:val="00E62A86"/>
    <w:rsid w:val="00E634C1"/>
    <w:rsid w:val="00E63672"/>
    <w:rsid w:val="00E638D9"/>
    <w:rsid w:val="00E63FB3"/>
    <w:rsid w:val="00E64038"/>
    <w:rsid w:val="00E64050"/>
    <w:rsid w:val="00E64207"/>
    <w:rsid w:val="00E6449E"/>
    <w:rsid w:val="00E6523A"/>
    <w:rsid w:val="00E657D8"/>
    <w:rsid w:val="00E659E0"/>
    <w:rsid w:val="00E65F83"/>
    <w:rsid w:val="00E66060"/>
    <w:rsid w:val="00E661EF"/>
    <w:rsid w:val="00E66255"/>
    <w:rsid w:val="00E664CD"/>
    <w:rsid w:val="00E66531"/>
    <w:rsid w:val="00E6659C"/>
    <w:rsid w:val="00E66C4D"/>
    <w:rsid w:val="00E66C78"/>
    <w:rsid w:val="00E67BF4"/>
    <w:rsid w:val="00E7001C"/>
    <w:rsid w:val="00E705EF"/>
    <w:rsid w:val="00E70730"/>
    <w:rsid w:val="00E70C12"/>
    <w:rsid w:val="00E71939"/>
    <w:rsid w:val="00E72F84"/>
    <w:rsid w:val="00E731AA"/>
    <w:rsid w:val="00E74A55"/>
    <w:rsid w:val="00E75596"/>
    <w:rsid w:val="00E76009"/>
    <w:rsid w:val="00E76036"/>
    <w:rsid w:val="00E76116"/>
    <w:rsid w:val="00E76569"/>
    <w:rsid w:val="00E76DE0"/>
    <w:rsid w:val="00E76F83"/>
    <w:rsid w:val="00E77330"/>
    <w:rsid w:val="00E77752"/>
    <w:rsid w:val="00E8019B"/>
    <w:rsid w:val="00E801C3"/>
    <w:rsid w:val="00E8077D"/>
    <w:rsid w:val="00E80A4A"/>
    <w:rsid w:val="00E80AB1"/>
    <w:rsid w:val="00E80B27"/>
    <w:rsid w:val="00E81001"/>
    <w:rsid w:val="00E81F2A"/>
    <w:rsid w:val="00E81F99"/>
    <w:rsid w:val="00E823CA"/>
    <w:rsid w:val="00E82D02"/>
    <w:rsid w:val="00E82FAE"/>
    <w:rsid w:val="00E83474"/>
    <w:rsid w:val="00E83532"/>
    <w:rsid w:val="00E8389A"/>
    <w:rsid w:val="00E83CD1"/>
    <w:rsid w:val="00E84764"/>
    <w:rsid w:val="00E85202"/>
    <w:rsid w:val="00E85474"/>
    <w:rsid w:val="00E8564E"/>
    <w:rsid w:val="00E85B09"/>
    <w:rsid w:val="00E85FBC"/>
    <w:rsid w:val="00E86330"/>
    <w:rsid w:val="00E86762"/>
    <w:rsid w:val="00E869C9"/>
    <w:rsid w:val="00E86A3B"/>
    <w:rsid w:val="00E86BE4"/>
    <w:rsid w:val="00E874D6"/>
    <w:rsid w:val="00E87674"/>
    <w:rsid w:val="00E90286"/>
    <w:rsid w:val="00E902C6"/>
    <w:rsid w:val="00E904F4"/>
    <w:rsid w:val="00E90BF1"/>
    <w:rsid w:val="00E90F44"/>
    <w:rsid w:val="00E9105B"/>
    <w:rsid w:val="00E91070"/>
    <w:rsid w:val="00E912A2"/>
    <w:rsid w:val="00E919AC"/>
    <w:rsid w:val="00E91CFA"/>
    <w:rsid w:val="00E92077"/>
    <w:rsid w:val="00E92E4B"/>
    <w:rsid w:val="00E936BA"/>
    <w:rsid w:val="00E93BF7"/>
    <w:rsid w:val="00E93CAD"/>
    <w:rsid w:val="00E941BB"/>
    <w:rsid w:val="00E941DA"/>
    <w:rsid w:val="00E942BD"/>
    <w:rsid w:val="00E945A2"/>
    <w:rsid w:val="00E94E4A"/>
    <w:rsid w:val="00E96182"/>
    <w:rsid w:val="00E96B7C"/>
    <w:rsid w:val="00E96CAE"/>
    <w:rsid w:val="00E97664"/>
    <w:rsid w:val="00E9794D"/>
    <w:rsid w:val="00EA0063"/>
    <w:rsid w:val="00EA00A0"/>
    <w:rsid w:val="00EA0238"/>
    <w:rsid w:val="00EA1020"/>
    <w:rsid w:val="00EA12A8"/>
    <w:rsid w:val="00EA167F"/>
    <w:rsid w:val="00EA1DF4"/>
    <w:rsid w:val="00EA217A"/>
    <w:rsid w:val="00EA2340"/>
    <w:rsid w:val="00EA24BC"/>
    <w:rsid w:val="00EA2BAE"/>
    <w:rsid w:val="00EA2C83"/>
    <w:rsid w:val="00EA3049"/>
    <w:rsid w:val="00EA346D"/>
    <w:rsid w:val="00EA34AC"/>
    <w:rsid w:val="00EA3A6E"/>
    <w:rsid w:val="00EA3A92"/>
    <w:rsid w:val="00EA403A"/>
    <w:rsid w:val="00EA47FC"/>
    <w:rsid w:val="00EA4A46"/>
    <w:rsid w:val="00EA4D92"/>
    <w:rsid w:val="00EA6B01"/>
    <w:rsid w:val="00EA6BC7"/>
    <w:rsid w:val="00EA72B5"/>
    <w:rsid w:val="00EA72FD"/>
    <w:rsid w:val="00EA78F4"/>
    <w:rsid w:val="00EA7906"/>
    <w:rsid w:val="00EB09BD"/>
    <w:rsid w:val="00EB0F51"/>
    <w:rsid w:val="00EB1A5E"/>
    <w:rsid w:val="00EB208F"/>
    <w:rsid w:val="00EB23A4"/>
    <w:rsid w:val="00EB3518"/>
    <w:rsid w:val="00EB381C"/>
    <w:rsid w:val="00EB3D55"/>
    <w:rsid w:val="00EB4C24"/>
    <w:rsid w:val="00EB4E0F"/>
    <w:rsid w:val="00EB4FF3"/>
    <w:rsid w:val="00EB5028"/>
    <w:rsid w:val="00EB5A89"/>
    <w:rsid w:val="00EB5B6C"/>
    <w:rsid w:val="00EB5F83"/>
    <w:rsid w:val="00EB6149"/>
    <w:rsid w:val="00EB658E"/>
    <w:rsid w:val="00EB65A7"/>
    <w:rsid w:val="00EB69D2"/>
    <w:rsid w:val="00EB6EFF"/>
    <w:rsid w:val="00EB6F43"/>
    <w:rsid w:val="00EC011A"/>
    <w:rsid w:val="00EC0B35"/>
    <w:rsid w:val="00EC0E3E"/>
    <w:rsid w:val="00EC1368"/>
    <w:rsid w:val="00EC1624"/>
    <w:rsid w:val="00EC17DD"/>
    <w:rsid w:val="00EC1C94"/>
    <w:rsid w:val="00EC2ABC"/>
    <w:rsid w:val="00EC41EE"/>
    <w:rsid w:val="00EC4BE2"/>
    <w:rsid w:val="00EC5CC6"/>
    <w:rsid w:val="00EC616A"/>
    <w:rsid w:val="00EC6FCC"/>
    <w:rsid w:val="00EC78CB"/>
    <w:rsid w:val="00ED0017"/>
    <w:rsid w:val="00ED0564"/>
    <w:rsid w:val="00ED064F"/>
    <w:rsid w:val="00ED0B0E"/>
    <w:rsid w:val="00ED0CE1"/>
    <w:rsid w:val="00ED128D"/>
    <w:rsid w:val="00ED132D"/>
    <w:rsid w:val="00ED1340"/>
    <w:rsid w:val="00ED1BBB"/>
    <w:rsid w:val="00ED1E1E"/>
    <w:rsid w:val="00ED21E6"/>
    <w:rsid w:val="00ED2363"/>
    <w:rsid w:val="00ED2B12"/>
    <w:rsid w:val="00ED317F"/>
    <w:rsid w:val="00ED354A"/>
    <w:rsid w:val="00ED4137"/>
    <w:rsid w:val="00ED4985"/>
    <w:rsid w:val="00ED5D84"/>
    <w:rsid w:val="00ED6680"/>
    <w:rsid w:val="00ED71A2"/>
    <w:rsid w:val="00ED7EE2"/>
    <w:rsid w:val="00EE015E"/>
    <w:rsid w:val="00EE0298"/>
    <w:rsid w:val="00EE0B0B"/>
    <w:rsid w:val="00EE0BD2"/>
    <w:rsid w:val="00EE0CDE"/>
    <w:rsid w:val="00EE0F94"/>
    <w:rsid w:val="00EE2416"/>
    <w:rsid w:val="00EE35E8"/>
    <w:rsid w:val="00EE3A2A"/>
    <w:rsid w:val="00EE40A3"/>
    <w:rsid w:val="00EE4F06"/>
    <w:rsid w:val="00EE4F97"/>
    <w:rsid w:val="00EE5983"/>
    <w:rsid w:val="00EE717C"/>
    <w:rsid w:val="00EE7513"/>
    <w:rsid w:val="00EE7C67"/>
    <w:rsid w:val="00EE7E42"/>
    <w:rsid w:val="00EF0527"/>
    <w:rsid w:val="00EF07EB"/>
    <w:rsid w:val="00EF2A2D"/>
    <w:rsid w:val="00EF3321"/>
    <w:rsid w:val="00EF470B"/>
    <w:rsid w:val="00EF4771"/>
    <w:rsid w:val="00EF5525"/>
    <w:rsid w:val="00EF5D77"/>
    <w:rsid w:val="00EF6026"/>
    <w:rsid w:val="00EF66AF"/>
    <w:rsid w:val="00EF66DC"/>
    <w:rsid w:val="00EF73B4"/>
    <w:rsid w:val="00EF7EE8"/>
    <w:rsid w:val="00F00584"/>
    <w:rsid w:val="00F0070A"/>
    <w:rsid w:val="00F0114E"/>
    <w:rsid w:val="00F011EC"/>
    <w:rsid w:val="00F014D0"/>
    <w:rsid w:val="00F01903"/>
    <w:rsid w:val="00F01CD7"/>
    <w:rsid w:val="00F01D12"/>
    <w:rsid w:val="00F01F73"/>
    <w:rsid w:val="00F0201C"/>
    <w:rsid w:val="00F02093"/>
    <w:rsid w:val="00F0232A"/>
    <w:rsid w:val="00F031C7"/>
    <w:rsid w:val="00F03324"/>
    <w:rsid w:val="00F033EA"/>
    <w:rsid w:val="00F035EF"/>
    <w:rsid w:val="00F03F5E"/>
    <w:rsid w:val="00F04376"/>
    <w:rsid w:val="00F0484C"/>
    <w:rsid w:val="00F04A25"/>
    <w:rsid w:val="00F04BB2"/>
    <w:rsid w:val="00F0523E"/>
    <w:rsid w:val="00F0558A"/>
    <w:rsid w:val="00F05713"/>
    <w:rsid w:val="00F05ADD"/>
    <w:rsid w:val="00F05BD2"/>
    <w:rsid w:val="00F05C85"/>
    <w:rsid w:val="00F05E2F"/>
    <w:rsid w:val="00F0648F"/>
    <w:rsid w:val="00F06522"/>
    <w:rsid w:val="00F06EB5"/>
    <w:rsid w:val="00F0720E"/>
    <w:rsid w:val="00F07377"/>
    <w:rsid w:val="00F074BA"/>
    <w:rsid w:val="00F075A7"/>
    <w:rsid w:val="00F07E56"/>
    <w:rsid w:val="00F105C5"/>
    <w:rsid w:val="00F113EA"/>
    <w:rsid w:val="00F1149D"/>
    <w:rsid w:val="00F117D9"/>
    <w:rsid w:val="00F11991"/>
    <w:rsid w:val="00F11E5C"/>
    <w:rsid w:val="00F127AB"/>
    <w:rsid w:val="00F137A5"/>
    <w:rsid w:val="00F13820"/>
    <w:rsid w:val="00F13AB2"/>
    <w:rsid w:val="00F14B99"/>
    <w:rsid w:val="00F151FB"/>
    <w:rsid w:val="00F15F4A"/>
    <w:rsid w:val="00F160F2"/>
    <w:rsid w:val="00F161A0"/>
    <w:rsid w:val="00F1659A"/>
    <w:rsid w:val="00F17D61"/>
    <w:rsid w:val="00F20689"/>
    <w:rsid w:val="00F21039"/>
    <w:rsid w:val="00F210A0"/>
    <w:rsid w:val="00F2187D"/>
    <w:rsid w:val="00F2215B"/>
    <w:rsid w:val="00F225B0"/>
    <w:rsid w:val="00F22EE4"/>
    <w:rsid w:val="00F231D7"/>
    <w:rsid w:val="00F23A17"/>
    <w:rsid w:val="00F23E46"/>
    <w:rsid w:val="00F2433D"/>
    <w:rsid w:val="00F2447B"/>
    <w:rsid w:val="00F24880"/>
    <w:rsid w:val="00F248C9"/>
    <w:rsid w:val="00F252E0"/>
    <w:rsid w:val="00F25396"/>
    <w:rsid w:val="00F2569E"/>
    <w:rsid w:val="00F25975"/>
    <w:rsid w:val="00F261E4"/>
    <w:rsid w:val="00F263A0"/>
    <w:rsid w:val="00F26990"/>
    <w:rsid w:val="00F26E6B"/>
    <w:rsid w:val="00F27231"/>
    <w:rsid w:val="00F273C8"/>
    <w:rsid w:val="00F2796B"/>
    <w:rsid w:val="00F279A1"/>
    <w:rsid w:val="00F27C80"/>
    <w:rsid w:val="00F30D69"/>
    <w:rsid w:val="00F316F2"/>
    <w:rsid w:val="00F317D4"/>
    <w:rsid w:val="00F318AE"/>
    <w:rsid w:val="00F31A5B"/>
    <w:rsid w:val="00F31E0E"/>
    <w:rsid w:val="00F31E9C"/>
    <w:rsid w:val="00F3230D"/>
    <w:rsid w:val="00F3321C"/>
    <w:rsid w:val="00F33321"/>
    <w:rsid w:val="00F33AF6"/>
    <w:rsid w:val="00F33B15"/>
    <w:rsid w:val="00F34214"/>
    <w:rsid w:val="00F34240"/>
    <w:rsid w:val="00F34CCD"/>
    <w:rsid w:val="00F35088"/>
    <w:rsid w:val="00F35769"/>
    <w:rsid w:val="00F36203"/>
    <w:rsid w:val="00F36FAE"/>
    <w:rsid w:val="00F401B6"/>
    <w:rsid w:val="00F40288"/>
    <w:rsid w:val="00F409FF"/>
    <w:rsid w:val="00F42602"/>
    <w:rsid w:val="00F42CD2"/>
    <w:rsid w:val="00F42EB6"/>
    <w:rsid w:val="00F42EE0"/>
    <w:rsid w:val="00F42F48"/>
    <w:rsid w:val="00F430FA"/>
    <w:rsid w:val="00F43878"/>
    <w:rsid w:val="00F43EB2"/>
    <w:rsid w:val="00F44015"/>
    <w:rsid w:val="00F4404B"/>
    <w:rsid w:val="00F44378"/>
    <w:rsid w:val="00F44A42"/>
    <w:rsid w:val="00F44A6A"/>
    <w:rsid w:val="00F44BE1"/>
    <w:rsid w:val="00F44ED5"/>
    <w:rsid w:val="00F451BB"/>
    <w:rsid w:val="00F45C80"/>
    <w:rsid w:val="00F461EC"/>
    <w:rsid w:val="00F46719"/>
    <w:rsid w:val="00F46A42"/>
    <w:rsid w:val="00F46A88"/>
    <w:rsid w:val="00F46D9E"/>
    <w:rsid w:val="00F46FB6"/>
    <w:rsid w:val="00F47203"/>
    <w:rsid w:val="00F47F6D"/>
    <w:rsid w:val="00F50B0E"/>
    <w:rsid w:val="00F51C5F"/>
    <w:rsid w:val="00F51E44"/>
    <w:rsid w:val="00F52379"/>
    <w:rsid w:val="00F52DD4"/>
    <w:rsid w:val="00F53EA3"/>
    <w:rsid w:val="00F5406C"/>
    <w:rsid w:val="00F546E1"/>
    <w:rsid w:val="00F54CAB"/>
    <w:rsid w:val="00F54DA6"/>
    <w:rsid w:val="00F55048"/>
    <w:rsid w:val="00F559BF"/>
    <w:rsid w:val="00F55AF9"/>
    <w:rsid w:val="00F561BD"/>
    <w:rsid w:val="00F56AF3"/>
    <w:rsid w:val="00F574DB"/>
    <w:rsid w:val="00F60DB1"/>
    <w:rsid w:val="00F61497"/>
    <w:rsid w:val="00F6170E"/>
    <w:rsid w:val="00F618BC"/>
    <w:rsid w:val="00F61A2A"/>
    <w:rsid w:val="00F61C64"/>
    <w:rsid w:val="00F61CC7"/>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60F"/>
    <w:rsid w:val="00F6672C"/>
    <w:rsid w:val="00F66E67"/>
    <w:rsid w:val="00F66EC2"/>
    <w:rsid w:val="00F66ECA"/>
    <w:rsid w:val="00F677E4"/>
    <w:rsid w:val="00F67AA2"/>
    <w:rsid w:val="00F7007F"/>
    <w:rsid w:val="00F70711"/>
    <w:rsid w:val="00F70B8B"/>
    <w:rsid w:val="00F70FB0"/>
    <w:rsid w:val="00F71642"/>
    <w:rsid w:val="00F71AB5"/>
    <w:rsid w:val="00F71B9A"/>
    <w:rsid w:val="00F720D1"/>
    <w:rsid w:val="00F727CE"/>
    <w:rsid w:val="00F729A9"/>
    <w:rsid w:val="00F72BC3"/>
    <w:rsid w:val="00F730B0"/>
    <w:rsid w:val="00F73938"/>
    <w:rsid w:val="00F73AEE"/>
    <w:rsid w:val="00F73BF4"/>
    <w:rsid w:val="00F73D64"/>
    <w:rsid w:val="00F73F19"/>
    <w:rsid w:val="00F73F8F"/>
    <w:rsid w:val="00F742A2"/>
    <w:rsid w:val="00F74606"/>
    <w:rsid w:val="00F74EE8"/>
    <w:rsid w:val="00F74F05"/>
    <w:rsid w:val="00F75AD9"/>
    <w:rsid w:val="00F75BA5"/>
    <w:rsid w:val="00F75EA5"/>
    <w:rsid w:val="00F76711"/>
    <w:rsid w:val="00F76754"/>
    <w:rsid w:val="00F767E2"/>
    <w:rsid w:val="00F77130"/>
    <w:rsid w:val="00F8064F"/>
    <w:rsid w:val="00F80F04"/>
    <w:rsid w:val="00F82970"/>
    <w:rsid w:val="00F834FA"/>
    <w:rsid w:val="00F839C1"/>
    <w:rsid w:val="00F84ECD"/>
    <w:rsid w:val="00F858A9"/>
    <w:rsid w:val="00F86069"/>
    <w:rsid w:val="00F86196"/>
    <w:rsid w:val="00F874BC"/>
    <w:rsid w:val="00F87CD3"/>
    <w:rsid w:val="00F9038B"/>
    <w:rsid w:val="00F90E75"/>
    <w:rsid w:val="00F922F0"/>
    <w:rsid w:val="00F9283F"/>
    <w:rsid w:val="00F9294A"/>
    <w:rsid w:val="00F93121"/>
    <w:rsid w:val="00F9408D"/>
    <w:rsid w:val="00F94256"/>
    <w:rsid w:val="00F94905"/>
    <w:rsid w:val="00F94A13"/>
    <w:rsid w:val="00F94CD2"/>
    <w:rsid w:val="00F951A9"/>
    <w:rsid w:val="00F95778"/>
    <w:rsid w:val="00F95B88"/>
    <w:rsid w:val="00F95D34"/>
    <w:rsid w:val="00F95D46"/>
    <w:rsid w:val="00F966B9"/>
    <w:rsid w:val="00F96B69"/>
    <w:rsid w:val="00F970CA"/>
    <w:rsid w:val="00F9739A"/>
    <w:rsid w:val="00F97C92"/>
    <w:rsid w:val="00F97E93"/>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8D"/>
    <w:rsid w:val="00FA756B"/>
    <w:rsid w:val="00FA7654"/>
    <w:rsid w:val="00FA7F7D"/>
    <w:rsid w:val="00FB0159"/>
    <w:rsid w:val="00FB04B2"/>
    <w:rsid w:val="00FB19DB"/>
    <w:rsid w:val="00FB2C39"/>
    <w:rsid w:val="00FB2CC8"/>
    <w:rsid w:val="00FB3D91"/>
    <w:rsid w:val="00FB3F06"/>
    <w:rsid w:val="00FB4260"/>
    <w:rsid w:val="00FB47EC"/>
    <w:rsid w:val="00FB4804"/>
    <w:rsid w:val="00FB4D4F"/>
    <w:rsid w:val="00FB53AB"/>
    <w:rsid w:val="00FB54A9"/>
    <w:rsid w:val="00FB5721"/>
    <w:rsid w:val="00FB60FF"/>
    <w:rsid w:val="00FB62FB"/>
    <w:rsid w:val="00FB708B"/>
    <w:rsid w:val="00FB799A"/>
    <w:rsid w:val="00FB7ACD"/>
    <w:rsid w:val="00FB7B31"/>
    <w:rsid w:val="00FB7B6F"/>
    <w:rsid w:val="00FB7D4F"/>
    <w:rsid w:val="00FC0090"/>
    <w:rsid w:val="00FC0398"/>
    <w:rsid w:val="00FC0978"/>
    <w:rsid w:val="00FC167F"/>
    <w:rsid w:val="00FC17CD"/>
    <w:rsid w:val="00FC1E55"/>
    <w:rsid w:val="00FC24CF"/>
    <w:rsid w:val="00FC2A94"/>
    <w:rsid w:val="00FC36C8"/>
    <w:rsid w:val="00FC372D"/>
    <w:rsid w:val="00FC3991"/>
    <w:rsid w:val="00FC3AFD"/>
    <w:rsid w:val="00FC3E45"/>
    <w:rsid w:val="00FC3F99"/>
    <w:rsid w:val="00FC4387"/>
    <w:rsid w:val="00FC44ED"/>
    <w:rsid w:val="00FC4C4C"/>
    <w:rsid w:val="00FC5234"/>
    <w:rsid w:val="00FC52F3"/>
    <w:rsid w:val="00FC5C46"/>
    <w:rsid w:val="00FC6317"/>
    <w:rsid w:val="00FC779C"/>
    <w:rsid w:val="00FC7837"/>
    <w:rsid w:val="00FD01BA"/>
    <w:rsid w:val="00FD06BB"/>
    <w:rsid w:val="00FD0975"/>
    <w:rsid w:val="00FD0EAA"/>
    <w:rsid w:val="00FD105F"/>
    <w:rsid w:val="00FD12FD"/>
    <w:rsid w:val="00FD1611"/>
    <w:rsid w:val="00FD2324"/>
    <w:rsid w:val="00FD2575"/>
    <w:rsid w:val="00FD3178"/>
    <w:rsid w:val="00FD3FA7"/>
    <w:rsid w:val="00FD42AF"/>
    <w:rsid w:val="00FD5AA3"/>
    <w:rsid w:val="00FD6B49"/>
    <w:rsid w:val="00FD7327"/>
    <w:rsid w:val="00FE149E"/>
    <w:rsid w:val="00FE19E6"/>
    <w:rsid w:val="00FE1BF2"/>
    <w:rsid w:val="00FE1F7C"/>
    <w:rsid w:val="00FE248D"/>
    <w:rsid w:val="00FE2509"/>
    <w:rsid w:val="00FE3539"/>
    <w:rsid w:val="00FE3883"/>
    <w:rsid w:val="00FE3D97"/>
    <w:rsid w:val="00FE3F35"/>
    <w:rsid w:val="00FE4309"/>
    <w:rsid w:val="00FE471E"/>
    <w:rsid w:val="00FE4D57"/>
    <w:rsid w:val="00FE4E3A"/>
    <w:rsid w:val="00FE5F48"/>
    <w:rsid w:val="00FE6059"/>
    <w:rsid w:val="00FE6CE3"/>
    <w:rsid w:val="00FE764D"/>
    <w:rsid w:val="00FE7D9A"/>
    <w:rsid w:val="00FF0245"/>
    <w:rsid w:val="00FF078B"/>
    <w:rsid w:val="00FF1A8D"/>
    <w:rsid w:val="00FF2D19"/>
    <w:rsid w:val="00FF3378"/>
    <w:rsid w:val="00FF3425"/>
    <w:rsid w:val="00FF37A4"/>
    <w:rsid w:val="00FF3813"/>
    <w:rsid w:val="00FF395F"/>
    <w:rsid w:val="00FF39C8"/>
    <w:rsid w:val="00FF3A91"/>
    <w:rsid w:val="00FF43C2"/>
    <w:rsid w:val="00FF43ED"/>
    <w:rsid w:val="00FF44F3"/>
    <w:rsid w:val="00FF4A3D"/>
    <w:rsid w:val="00FF4B23"/>
    <w:rsid w:val="00FF4C27"/>
    <w:rsid w:val="00FF514D"/>
    <w:rsid w:val="00FF6054"/>
    <w:rsid w:val="00FF660D"/>
    <w:rsid w:val="00FF7332"/>
    <w:rsid w:val="00FF7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89B6B77-DA83-43D4-9B77-C58FAFA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4FE"/>
    <w:rPr>
      <w:rFonts w:ascii="Calibri" w:eastAsia="Calibri" w:hAnsi="Calibri" w:cs="Times New Roman"/>
    </w:rPr>
  </w:style>
  <w:style w:type="paragraph" w:styleId="Ttulo2">
    <w:name w:val="heading 2"/>
    <w:basedOn w:val="Normal"/>
    <w:next w:val="Normal"/>
    <w:link w:val="Ttulo2Car"/>
    <w:uiPriority w:val="9"/>
    <w:unhideWhenUsed/>
    <w:qFormat/>
    <w:rsid w:val="003B0A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qFormat/>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E91CFA"/>
    <w:pPr>
      <w:spacing w:after="120"/>
    </w:pPr>
  </w:style>
  <w:style w:type="character" w:customStyle="1" w:styleId="TextoindependienteCar">
    <w:name w:val="Texto independiente Car"/>
    <w:basedOn w:val="Fuentedeprrafopredeter"/>
    <w:link w:val="Textoindependiente"/>
    <w:uiPriority w:val="99"/>
    <w:semiHidden/>
    <w:rsid w:val="00E91CFA"/>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E91CFA"/>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E91CFA"/>
    <w:rPr>
      <w:rFonts w:ascii="Calibri" w:eastAsia="Calibri" w:hAnsi="Calibri" w:cs="Times New Roman"/>
    </w:rPr>
  </w:style>
  <w:style w:type="paragraph" w:customStyle="1" w:styleId="Nombre">
    <w:name w:val="Nombre"/>
    <w:basedOn w:val="Normal"/>
    <w:link w:val="NombreCar"/>
    <w:qFormat/>
    <w:rsid w:val="00E91CFA"/>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E91CFA"/>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E91CFA"/>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E91CFA"/>
    <w:rPr>
      <w:rFonts w:ascii="Lato" w:eastAsia="Times New Roman" w:hAnsi="Lato" w:cs="Times New Roman"/>
      <w:sz w:val="20"/>
      <w:szCs w:val="20"/>
      <w:lang w:eastAsia="es-MX"/>
    </w:rPr>
  </w:style>
  <w:style w:type="paragraph" w:customStyle="1" w:styleId="INCISO">
    <w:name w:val="INCISO"/>
    <w:basedOn w:val="Normal"/>
    <w:rsid w:val="00190843"/>
    <w:pPr>
      <w:spacing w:after="101" w:line="216" w:lineRule="exact"/>
      <w:ind w:left="1080" w:hanging="360"/>
      <w:jc w:val="both"/>
    </w:pPr>
    <w:rPr>
      <w:rFonts w:ascii="Arial" w:hAnsi="Arial" w:cs="Arial"/>
      <w:sz w:val="18"/>
      <w:szCs w:val="18"/>
    </w:rPr>
  </w:style>
  <w:style w:type="character" w:styleId="Mencinsinresolver">
    <w:name w:val="Unresolved Mention"/>
    <w:basedOn w:val="Fuentedeprrafopredeter"/>
    <w:uiPriority w:val="99"/>
    <w:semiHidden/>
    <w:unhideWhenUsed/>
    <w:rsid w:val="00435A3C"/>
    <w:rPr>
      <w:color w:val="605E5C"/>
      <w:shd w:val="clear" w:color="auto" w:fill="E1DFDD"/>
    </w:rPr>
  </w:style>
  <w:style w:type="character" w:customStyle="1" w:styleId="Ttulo2Car">
    <w:name w:val="Título 2 Car"/>
    <w:basedOn w:val="Fuentedeprrafopredeter"/>
    <w:link w:val="Ttulo2"/>
    <w:uiPriority w:val="9"/>
    <w:rsid w:val="003B0A0A"/>
    <w:rPr>
      <w:rFonts w:asciiTheme="majorHAnsi" w:eastAsiaTheme="majorEastAsia" w:hAnsiTheme="majorHAnsi" w:cstheme="majorBidi"/>
      <w:color w:val="365F91" w:themeColor="accent1" w:themeShade="BF"/>
      <w:sz w:val="26"/>
      <w:szCs w:val="26"/>
    </w:rPr>
  </w:style>
  <w:style w:type="paragraph" w:customStyle="1" w:styleId="yiv3892954483gmail-xmsonormal">
    <w:name w:val="yiv3892954483gmail-xmsonormal"/>
    <w:basedOn w:val="Normal"/>
    <w:rsid w:val="002A1F4C"/>
    <w:pPr>
      <w:spacing w:before="100" w:beforeAutospacing="1" w:after="100" w:afterAutospacing="1" w:line="264" w:lineRule="auto"/>
    </w:pPr>
    <w:rPr>
      <w:rFonts w:asciiTheme="minorHAnsi" w:eastAsiaTheme="minorEastAsia" w:hAnsiTheme="minorHAnsi" w:cstheme="minorBidi"/>
      <w:sz w:val="20"/>
      <w:szCs w:val="20"/>
    </w:rPr>
  </w:style>
  <w:style w:type="paragraph" w:styleId="Sangradetextonormal">
    <w:name w:val="Body Text Indent"/>
    <w:basedOn w:val="Normal"/>
    <w:link w:val="SangradetextonormalCar"/>
    <w:uiPriority w:val="99"/>
    <w:semiHidden/>
    <w:unhideWhenUsed/>
    <w:rsid w:val="008C0FCE"/>
    <w:pPr>
      <w:spacing w:after="120"/>
      <w:ind w:left="283"/>
    </w:pPr>
  </w:style>
  <w:style w:type="character" w:customStyle="1" w:styleId="SangradetextonormalCar">
    <w:name w:val="Sangría de texto normal Car"/>
    <w:basedOn w:val="Fuentedeprrafopredeter"/>
    <w:link w:val="Sangradetextonormal"/>
    <w:uiPriority w:val="99"/>
    <w:semiHidden/>
    <w:rsid w:val="008C0FCE"/>
    <w:rPr>
      <w:rFonts w:ascii="Calibri" w:eastAsia="Calibri" w:hAnsi="Calibri" w:cs="Times New Roman"/>
    </w:rPr>
  </w:style>
  <w:style w:type="table" w:customStyle="1" w:styleId="TableNormal">
    <w:name w:val="Table Normal"/>
    <w:uiPriority w:val="2"/>
    <w:semiHidden/>
    <w:qFormat/>
    <w:rsid w:val="0068282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682821"/>
    <w:pPr>
      <w:widowControl w:val="0"/>
      <w:autoSpaceDE w:val="0"/>
      <w:autoSpaceDN w:val="0"/>
      <w:spacing w:after="0" w:line="160" w:lineRule="exact"/>
      <w:jc w:val="center"/>
    </w:pPr>
    <w:rPr>
      <w:rFonts w:cs="Calibri"/>
      <w:lang w:val="es-ES"/>
    </w:rPr>
  </w:style>
  <w:style w:type="character" w:styleId="Hipervnculovisitado">
    <w:name w:val="FollowedHyperlink"/>
    <w:basedOn w:val="Fuentedeprrafopredeter"/>
    <w:uiPriority w:val="99"/>
    <w:semiHidden/>
    <w:unhideWhenUsed/>
    <w:rsid w:val="00682821"/>
    <w:rPr>
      <w:color w:val="800080" w:themeColor="followedHyperlink"/>
      <w:u w:val="single"/>
    </w:rPr>
  </w:style>
  <w:style w:type="paragraph" w:customStyle="1" w:styleId="Presente2">
    <w:name w:val="Presente2"/>
    <w:basedOn w:val="Normal"/>
    <w:link w:val="Presente2Car"/>
    <w:qFormat/>
    <w:rsid w:val="00B54DB4"/>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B54DB4"/>
    <w:rPr>
      <w:rFonts w:ascii="Lato" w:hAnsi="Lato"/>
      <w:b/>
      <w:sz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2291933">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5750615">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33974518">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2709198">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339740534">
      <w:bodyDiv w:val="1"/>
      <w:marLeft w:val="0"/>
      <w:marRight w:val="0"/>
      <w:marTop w:val="0"/>
      <w:marBottom w:val="0"/>
      <w:divBdr>
        <w:top w:val="none" w:sz="0" w:space="0" w:color="auto"/>
        <w:left w:val="none" w:sz="0" w:space="0" w:color="auto"/>
        <w:bottom w:val="none" w:sz="0" w:space="0" w:color="auto"/>
        <w:right w:val="none" w:sz="0" w:space="0" w:color="auto"/>
      </w:divBdr>
    </w:div>
    <w:div w:id="341249640">
      <w:bodyDiv w:val="1"/>
      <w:marLeft w:val="0"/>
      <w:marRight w:val="0"/>
      <w:marTop w:val="0"/>
      <w:marBottom w:val="0"/>
      <w:divBdr>
        <w:top w:val="none" w:sz="0" w:space="0" w:color="auto"/>
        <w:left w:val="none" w:sz="0" w:space="0" w:color="auto"/>
        <w:bottom w:val="none" w:sz="0" w:space="0" w:color="auto"/>
        <w:right w:val="none" w:sz="0" w:space="0" w:color="auto"/>
      </w:divBdr>
    </w:div>
    <w:div w:id="384641919">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22263111">
      <w:bodyDiv w:val="1"/>
      <w:marLeft w:val="0"/>
      <w:marRight w:val="0"/>
      <w:marTop w:val="0"/>
      <w:marBottom w:val="0"/>
      <w:divBdr>
        <w:top w:val="none" w:sz="0" w:space="0" w:color="auto"/>
        <w:left w:val="none" w:sz="0" w:space="0" w:color="auto"/>
        <w:bottom w:val="none" w:sz="0" w:space="0" w:color="auto"/>
        <w:right w:val="none" w:sz="0" w:space="0" w:color="auto"/>
      </w:divBdr>
    </w:div>
    <w:div w:id="484012288">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12456073">
      <w:bodyDiv w:val="1"/>
      <w:marLeft w:val="0"/>
      <w:marRight w:val="0"/>
      <w:marTop w:val="0"/>
      <w:marBottom w:val="0"/>
      <w:divBdr>
        <w:top w:val="none" w:sz="0" w:space="0" w:color="auto"/>
        <w:left w:val="none" w:sz="0" w:space="0" w:color="auto"/>
        <w:bottom w:val="none" w:sz="0" w:space="0" w:color="auto"/>
        <w:right w:val="none" w:sz="0" w:space="0" w:color="auto"/>
      </w:divBdr>
    </w:div>
    <w:div w:id="520095291">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24952080">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596642117">
      <w:bodyDiv w:val="1"/>
      <w:marLeft w:val="0"/>
      <w:marRight w:val="0"/>
      <w:marTop w:val="0"/>
      <w:marBottom w:val="0"/>
      <w:divBdr>
        <w:top w:val="none" w:sz="0" w:space="0" w:color="auto"/>
        <w:left w:val="none" w:sz="0" w:space="0" w:color="auto"/>
        <w:bottom w:val="none" w:sz="0" w:space="0" w:color="auto"/>
        <w:right w:val="none" w:sz="0" w:space="0" w:color="auto"/>
      </w:divBdr>
    </w:div>
    <w:div w:id="615141219">
      <w:bodyDiv w:val="1"/>
      <w:marLeft w:val="0"/>
      <w:marRight w:val="0"/>
      <w:marTop w:val="0"/>
      <w:marBottom w:val="0"/>
      <w:divBdr>
        <w:top w:val="none" w:sz="0" w:space="0" w:color="auto"/>
        <w:left w:val="none" w:sz="0" w:space="0" w:color="auto"/>
        <w:bottom w:val="none" w:sz="0" w:space="0" w:color="auto"/>
        <w:right w:val="none" w:sz="0" w:space="0" w:color="auto"/>
      </w:divBdr>
    </w:div>
    <w:div w:id="629866614">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74068095">
      <w:bodyDiv w:val="1"/>
      <w:marLeft w:val="0"/>
      <w:marRight w:val="0"/>
      <w:marTop w:val="0"/>
      <w:marBottom w:val="0"/>
      <w:divBdr>
        <w:top w:val="none" w:sz="0" w:space="0" w:color="auto"/>
        <w:left w:val="none" w:sz="0" w:space="0" w:color="auto"/>
        <w:bottom w:val="none" w:sz="0" w:space="0" w:color="auto"/>
        <w:right w:val="none" w:sz="0" w:space="0" w:color="auto"/>
      </w:divBdr>
    </w:div>
    <w:div w:id="683939068">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35665816">
      <w:bodyDiv w:val="1"/>
      <w:marLeft w:val="0"/>
      <w:marRight w:val="0"/>
      <w:marTop w:val="0"/>
      <w:marBottom w:val="0"/>
      <w:divBdr>
        <w:top w:val="none" w:sz="0" w:space="0" w:color="auto"/>
        <w:left w:val="none" w:sz="0" w:space="0" w:color="auto"/>
        <w:bottom w:val="none" w:sz="0" w:space="0" w:color="auto"/>
        <w:right w:val="none" w:sz="0" w:space="0" w:color="auto"/>
      </w:divBdr>
    </w:div>
    <w:div w:id="748577509">
      <w:bodyDiv w:val="1"/>
      <w:marLeft w:val="0"/>
      <w:marRight w:val="0"/>
      <w:marTop w:val="0"/>
      <w:marBottom w:val="0"/>
      <w:divBdr>
        <w:top w:val="none" w:sz="0" w:space="0" w:color="auto"/>
        <w:left w:val="none" w:sz="0" w:space="0" w:color="auto"/>
        <w:bottom w:val="none" w:sz="0" w:space="0" w:color="auto"/>
        <w:right w:val="none" w:sz="0" w:space="0" w:color="auto"/>
      </w:divBdr>
    </w:div>
    <w:div w:id="777064569">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6577320">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859389406">
      <w:bodyDiv w:val="1"/>
      <w:marLeft w:val="0"/>
      <w:marRight w:val="0"/>
      <w:marTop w:val="0"/>
      <w:marBottom w:val="0"/>
      <w:divBdr>
        <w:top w:val="none" w:sz="0" w:space="0" w:color="auto"/>
        <w:left w:val="none" w:sz="0" w:space="0" w:color="auto"/>
        <w:bottom w:val="none" w:sz="0" w:space="0" w:color="auto"/>
        <w:right w:val="none" w:sz="0" w:space="0" w:color="auto"/>
      </w:divBdr>
    </w:div>
    <w:div w:id="880947050">
      <w:bodyDiv w:val="1"/>
      <w:marLeft w:val="0"/>
      <w:marRight w:val="0"/>
      <w:marTop w:val="0"/>
      <w:marBottom w:val="0"/>
      <w:divBdr>
        <w:top w:val="none" w:sz="0" w:space="0" w:color="auto"/>
        <w:left w:val="none" w:sz="0" w:space="0" w:color="auto"/>
        <w:bottom w:val="none" w:sz="0" w:space="0" w:color="auto"/>
        <w:right w:val="none" w:sz="0" w:space="0" w:color="auto"/>
      </w:divBdr>
    </w:div>
    <w:div w:id="882712154">
      <w:bodyDiv w:val="1"/>
      <w:marLeft w:val="0"/>
      <w:marRight w:val="0"/>
      <w:marTop w:val="0"/>
      <w:marBottom w:val="0"/>
      <w:divBdr>
        <w:top w:val="none" w:sz="0" w:space="0" w:color="auto"/>
        <w:left w:val="none" w:sz="0" w:space="0" w:color="auto"/>
        <w:bottom w:val="none" w:sz="0" w:space="0" w:color="auto"/>
        <w:right w:val="none" w:sz="0" w:space="0" w:color="auto"/>
      </w:divBdr>
    </w:div>
    <w:div w:id="893392942">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81038236">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07365390">
      <w:bodyDiv w:val="1"/>
      <w:marLeft w:val="0"/>
      <w:marRight w:val="0"/>
      <w:marTop w:val="0"/>
      <w:marBottom w:val="0"/>
      <w:divBdr>
        <w:top w:val="none" w:sz="0" w:space="0" w:color="auto"/>
        <w:left w:val="none" w:sz="0" w:space="0" w:color="auto"/>
        <w:bottom w:val="none" w:sz="0" w:space="0" w:color="auto"/>
        <w:right w:val="none" w:sz="0" w:space="0" w:color="auto"/>
      </w:divBdr>
    </w:div>
    <w:div w:id="1014844366">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184898945">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5234360">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45668304">
      <w:bodyDiv w:val="1"/>
      <w:marLeft w:val="0"/>
      <w:marRight w:val="0"/>
      <w:marTop w:val="0"/>
      <w:marBottom w:val="0"/>
      <w:divBdr>
        <w:top w:val="none" w:sz="0" w:space="0" w:color="auto"/>
        <w:left w:val="none" w:sz="0" w:space="0" w:color="auto"/>
        <w:bottom w:val="none" w:sz="0" w:space="0" w:color="auto"/>
        <w:right w:val="none" w:sz="0" w:space="0" w:color="auto"/>
      </w:divBdr>
    </w:div>
    <w:div w:id="1380937235">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399279018">
      <w:bodyDiv w:val="1"/>
      <w:marLeft w:val="0"/>
      <w:marRight w:val="0"/>
      <w:marTop w:val="0"/>
      <w:marBottom w:val="0"/>
      <w:divBdr>
        <w:top w:val="none" w:sz="0" w:space="0" w:color="auto"/>
        <w:left w:val="none" w:sz="0" w:space="0" w:color="auto"/>
        <w:bottom w:val="none" w:sz="0" w:space="0" w:color="auto"/>
        <w:right w:val="none" w:sz="0" w:space="0" w:color="auto"/>
      </w:divBdr>
    </w:div>
    <w:div w:id="1404527860">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1343522">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64691451">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0878843">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5481237">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27463823">
      <w:bodyDiv w:val="1"/>
      <w:marLeft w:val="0"/>
      <w:marRight w:val="0"/>
      <w:marTop w:val="0"/>
      <w:marBottom w:val="0"/>
      <w:divBdr>
        <w:top w:val="none" w:sz="0" w:space="0" w:color="auto"/>
        <w:left w:val="none" w:sz="0" w:space="0" w:color="auto"/>
        <w:bottom w:val="none" w:sz="0" w:space="0" w:color="auto"/>
        <w:right w:val="none" w:sz="0" w:space="0" w:color="auto"/>
      </w:divBdr>
    </w:div>
    <w:div w:id="1634671294">
      <w:bodyDiv w:val="1"/>
      <w:marLeft w:val="0"/>
      <w:marRight w:val="0"/>
      <w:marTop w:val="0"/>
      <w:marBottom w:val="0"/>
      <w:divBdr>
        <w:top w:val="none" w:sz="0" w:space="0" w:color="auto"/>
        <w:left w:val="none" w:sz="0" w:space="0" w:color="auto"/>
        <w:bottom w:val="none" w:sz="0" w:space="0" w:color="auto"/>
        <w:right w:val="none" w:sz="0" w:space="0" w:color="auto"/>
      </w:divBdr>
    </w:div>
    <w:div w:id="1640379125">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788625649">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308433">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898514380">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10840283">
      <w:bodyDiv w:val="1"/>
      <w:marLeft w:val="0"/>
      <w:marRight w:val="0"/>
      <w:marTop w:val="0"/>
      <w:marBottom w:val="0"/>
      <w:divBdr>
        <w:top w:val="none" w:sz="0" w:space="0" w:color="auto"/>
        <w:left w:val="none" w:sz="0" w:space="0" w:color="auto"/>
        <w:bottom w:val="none" w:sz="0" w:space="0" w:color="auto"/>
        <w:right w:val="none" w:sz="0" w:space="0" w:color="auto"/>
      </w:divBdr>
    </w:div>
    <w:div w:id="1949265766">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61052005">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86683540">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6434137">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04185790">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0.jpg"/><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EC88-A665-47CA-893C-E267A5D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31</Pages>
  <Words>7404</Words>
  <Characters>40728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USUARIO_TRIBUNAL</dc:creator>
  <cp:keywords/>
  <dc:description/>
  <cp:lastModifiedBy>Jefa de Seccion</cp:lastModifiedBy>
  <cp:revision>50</cp:revision>
  <cp:lastPrinted>2025-11-14T19:55:00Z</cp:lastPrinted>
  <dcterms:created xsi:type="dcterms:W3CDTF">2025-10-27T20:23:00Z</dcterms:created>
  <dcterms:modified xsi:type="dcterms:W3CDTF">2025-11-14T19:56:00Z</dcterms:modified>
</cp:coreProperties>
</file>